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7F5" w:rsidRDefault="00354D4E">
      <w:pPr>
        <w:rPr>
          <w:sz w:val="24"/>
          <w:szCs w:val="24"/>
        </w:rPr>
      </w:pPr>
      <w:r>
        <w:rPr>
          <w:sz w:val="24"/>
          <w:szCs w:val="24"/>
        </w:rPr>
        <w:t xml:space="preserve">What are the basic steps to prepare a boundary </w:t>
      </w:r>
      <w:r w:rsidR="00DF65EF">
        <w:rPr>
          <w:sz w:val="24"/>
          <w:szCs w:val="24"/>
        </w:rPr>
        <w:t>survey?</w:t>
      </w:r>
    </w:p>
    <w:p w:rsidR="00CD5FCE" w:rsidRDefault="00CD5FCE" w:rsidP="00354D4E">
      <w:pPr>
        <w:pStyle w:val="ListParagraph"/>
        <w:numPr>
          <w:ilvl w:val="0"/>
          <w:numId w:val="1"/>
        </w:numPr>
        <w:rPr>
          <w:sz w:val="24"/>
          <w:szCs w:val="24"/>
        </w:rPr>
      </w:pPr>
      <w:r>
        <w:rPr>
          <w:sz w:val="24"/>
          <w:szCs w:val="24"/>
        </w:rPr>
        <w:t>Legal Description</w:t>
      </w:r>
    </w:p>
    <w:p w:rsidR="00CD5FCE" w:rsidRDefault="00CD5FCE" w:rsidP="00CD5FCE">
      <w:pPr>
        <w:pStyle w:val="ListParagraph"/>
        <w:numPr>
          <w:ilvl w:val="1"/>
          <w:numId w:val="1"/>
        </w:numPr>
        <w:rPr>
          <w:sz w:val="24"/>
          <w:szCs w:val="24"/>
        </w:rPr>
      </w:pPr>
      <w:r w:rsidRPr="00CD5FCE">
        <w:rPr>
          <w:sz w:val="24"/>
          <w:szCs w:val="24"/>
        </w:rPr>
        <w:t>If you don’t understand what you’re surveying, you can’t survey it. </w:t>
      </w:r>
    </w:p>
    <w:p w:rsidR="00CD5FCE" w:rsidRPr="00CD5FCE" w:rsidRDefault="00CD5FCE" w:rsidP="00CD5FCE">
      <w:pPr>
        <w:pStyle w:val="ListParagraph"/>
        <w:numPr>
          <w:ilvl w:val="1"/>
          <w:numId w:val="1"/>
        </w:numPr>
        <w:rPr>
          <w:sz w:val="24"/>
          <w:szCs w:val="24"/>
        </w:rPr>
      </w:pPr>
      <w:r w:rsidRPr="00CD5FCE">
        <w:rPr>
          <w:sz w:val="24"/>
          <w:szCs w:val="24"/>
        </w:rPr>
        <w:t>.  The vesting deed (deed which vests title in the current owner) is the critical part.   If you don’t have it, you can get an idea of the boundaries from previous title work-but it is not always complete or accurate</w:t>
      </w:r>
      <w:r w:rsidR="002F1491">
        <w:rPr>
          <w:sz w:val="24"/>
          <w:szCs w:val="24"/>
        </w:rPr>
        <w:t>.</w:t>
      </w:r>
      <w:r w:rsidRPr="00CD5FCE">
        <w:rPr>
          <w:sz w:val="24"/>
          <w:szCs w:val="24"/>
        </w:rPr>
        <w:t>  You can usually get some good information from county tax roll descriptions and GIS maps.   But ultimately, you need to look at the deed.  Then you may need to look at previous deeds and deeds of adjoiners to understand boundary issues.  Title work is more useful for understanding encumbrances (i.e. easements) but many surveys are completed without title work.</w:t>
      </w:r>
    </w:p>
    <w:p w:rsidR="00354D4E" w:rsidRDefault="00354D4E" w:rsidP="00354D4E">
      <w:pPr>
        <w:pStyle w:val="ListParagraph"/>
        <w:numPr>
          <w:ilvl w:val="0"/>
          <w:numId w:val="1"/>
        </w:numPr>
        <w:rPr>
          <w:sz w:val="24"/>
          <w:szCs w:val="24"/>
        </w:rPr>
      </w:pPr>
      <w:r>
        <w:rPr>
          <w:sz w:val="24"/>
          <w:szCs w:val="24"/>
        </w:rPr>
        <w:t>Title</w:t>
      </w:r>
    </w:p>
    <w:p w:rsidR="00354D4E" w:rsidRDefault="00354D4E" w:rsidP="00354D4E">
      <w:pPr>
        <w:pStyle w:val="ListParagraph"/>
        <w:numPr>
          <w:ilvl w:val="1"/>
          <w:numId w:val="1"/>
        </w:numPr>
        <w:rPr>
          <w:sz w:val="24"/>
          <w:szCs w:val="24"/>
        </w:rPr>
      </w:pPr>
      <w:r>
        <w:rPr>
          <w:sz w:val="24"/>
          <w:szCs w:val="24"/>
        </w:rPr>
        <w:t>Title Commitments</w:t>
      </w:r>
    </w:p>
    <w:p w:rsidR="00354D4E" w:rsidRDefault="00354D4E" w:rsidP="00354D4E">
      <w:pPr>
        <w:pStyle w:val="ListParagraph"/>
        <w:numPr>
          <w:ilvl w:val="1"/>
          <w:numId w:val="1"/>
        </w:numPr>
        <w:rPr>
          <w:sz w:val="24"/>
          <w:szCs w:val="24"/>
        </w:rPr>
      </w:pPr>
      <w:r>
        <w:rPr>
          <w:sz w:val="24"/>
          <w:szCs w:val="24"/>
        </w:rPr>
        <w:t>Title Policy</w:t>
      </w:r>
    </w:p>
    <w:p w:rsidR="00354D4E" w:rsidRDefault="00354D4E" w:rsidP="00354D4E">
      <w:pPr>
        <w:pStyle w:val="ListParagraph"/>
        <w:numPr>
          <w:ilvl w:val="1"/>
          <w:numId w:val="1"/>
        </w:numPr>
        <w:rPr>
          <w:sz w:val="24"/>
          <w:szCs w:val="24"/>
        </w:rPr>
      </w:pPr>
      <w:r>
        <w:rPr>
          <w:sz w:val="24"/>
          <w:szCs w:val="24"/>
        </w:rPr>
        <w:t>Adjoiners</w:t>
      </w:r>
    </w:p>
    <w:p w:rsidR="00354D4E" w:rsidRDefault="00354D4E" w:rsidP="00354D4E">
      <w:pPr>
        <w:pStyle w:val="ListParagraph"/>
        <w:numPr>
          <w:ilvl w:val="2"/>
          <w:numId w:val="1"/>
        </w:numPr>
        <w:rPr>
          <w:sz w:val="24"/>
          <w:szCs w:val="24"/>
        </w:rPr>
      </w:pPr>
      <w:r>
        <w:rPr>
          <w:sz w:val="24"/>
          <w:szCs w:val="24"/>
        </w:rPr>
        <w:t xml:space="preserve">County Websites </w:t>
      </w:r>
      <w:hyperlink r:id="rId5" w:history="1">
        <w:r w:rsidRPr="003A04EE">
          <w:rPr>
            <w:rStyle w:val="Hyperlink"/>
            <w:sz w:val="24"/>
            <w:szCs w:val="24"/>
          </w:rPr>
          <w:t>http://www.myfloridacounty.com/countyportals/</w:t>
        </w:r>
      </w:hyperlink>
      <w:r>
        <w:rPr>
          <w:sz w:val="24"/>
          <w:szCs w:val="24"/>
        </w:rPr>
        <w:t xml:space="preserve"> </w:t>
      </w:r>
    </w:p>
    <w:p w:rsidR="00354D4E" w:rsidRDefault="00354D4E" w:rsidP="00354D4E">
      <w:pPr>
        <w:pStyle w:val="ListParagraph"/>
        <w:numPr>
          <w:ilvl w:val="0"/>
          <w:numId w:val="1"/>
        </w:numPr>
        <w:rPr>
          <w:sz w:val="24"/>
          <w:szCs w:val="24"/>
        </w:rPr>
      </w:pPr>
      <w:r>
        <w:rPr>
          <w:sz w:val="24"/>
          <w:szCs w:val="24"/>
        </w:rPr>
        <w:t>Research</w:t>
      </w:r>
    </w:p>
    <w:p w:rsidR="00354D4E" w:rsidRDefault="00354D4E" w:rsidP="00354D4E">
      <w:pPr>
        <w:pStyle w:val="ListParagraph"/>
        <w:numPr>
          <w:ilvl w:val="1"/>
          <w:numId w:val="1"/>
        </w:numPr>
        <w:rPr>
          <w:sz w:val="24"/>
          <w:szCs w:val="24"/>
        </w:rPr>
      </w:pPr>
      <w:r>
        <w:rPr>
          <w:sz w:val="24"/>
          <w:szCs w:val="24"/>
        </w:rPr>
        <w:t>Your own company records</w:t>
      </w:r>
    </w:p>
    <w:p w:rsidR="00354D4E" w:rsidRDefault="00354D4E" w:rsidP="00354D4E">
      <w:pPr>
        <w:pStyle w:val="ListParagraph"/>
        <w:numPr>
          <w:ilvl w:val="1"/>
          <w:numId w:val="1"/>
        </w:numPr>
        <w:rPr>
          <w:sz w:val="24"/>
          <w:szCs w:val="24"/>
        </w:rPr>
      </w:pPr>
      <w:r>
        <w:rPr>
          <w:sz w:val="24"/>
          <w:szCs w:val="24"/>
        </w:rPr>
        <w:t>Other surveys</w:t>
      </w:r>
    </w:p>
    <w:p w:rsidR="00CD5FCE" w:rsidRPr="001B1B35" w:rsidRDefault="00CD5FCE" w:rsidP="00354D4E">
      <w:pPr>
        <w:pStyle w:val="ListParagraph"/>
        <w:numPr>
          <w:ilvl w:val="2"/>
          <w:numId w:val="1"/>
        </w:numPr>
        <w:rPr>
          <w:sz w:val="24"/>
          <w:szCs w:val="24"/>
        </w:rPr>
      </w:pPr>
      <w:r w:rsidRPr="001B1B35">
        <w:rPr>
          <w:sz w:val="24"/>
          <w:szCs w:val="24"/>
        </w:rPr>
        <w:t>Visit the local surveyor.  I’ve found that it is often more effective to visit a surveyor in person.</w:t>
      </w:r>
      <w:r w:rsidR="001B1B35" w:rsidRPr="001B1B35">
        <w:rPr>
          <w:sz w:val="24"/>
          <w:szCs w:val="24"/>
        </w:rPr>
        <w:t xml:space="preserve">  It shows that you are sincere in appreciating the information they may want to share.  It takes time and effort but it often opens more doors (and files).</w:t>
      </w:r>
    </w:p>
    <w:p w:rsidR="00354D4E" w:rsidRDefault="00354D4E" w:rsidP="00354D4E">
      <w:pPr>
        <w:pStyle w:val="ListParagraph"/>
        <w:numPr>
          <w:ilvl w:val="2"/>
          <w:numId w:val="1"/>
        </w:numPr>
        <w:rPr>
          <w:sz w:val="24"/>
          <w:szCs w:val="24"/>
        </w:rPr>
      </w:pPr>
      <w:r>
        <w:rPr>
          <w:sz w:val="24"/>
          <w:szCs w:val="24"/>
        </w:rPr>
        <w:t>E-mail</w:t>
      </w:r>
      <w:r w:rsidR="00CF43A6">
        <w:rPr>
          <w:sz w:val="24"/>
          <w:szCs w:val="24"/>
        </w:rPr>
        <w:t xml:space="preserve"> </w:t>
      </w:r>
      <w:r w:rsidR="001B1B35">
        <w:rPr>
          <w:sz w:val="24"/>
          <w:szCs w:val="24"/>
        </w:rPr>
        <w:t>If you have a professional relationship with the surveyor then</w:t>
      </w:r>
      <w:r w:rsidR="00CF43A6">
        <w:rPr>
          <w:sz w:val="24"/>
          <w:szCs w:val="24"/>
        </w:rPr>
        <w:t xml:space="preserve"> request</w:t>
      </w:r>
      <w:r w:rsidR="001B1B35">
        <w:rPr>
          <w:sz w:val="24"/>
          <w:szCs w:val="24"/>
        </w:rPr>
        <w:t xml:space="preserve"> the </w:t>
      </w:r>
      <w:r w:rsidR="00CF43A6">
        <w:rPr>
          <w:sz w:val="24"/>
          <w:szCs w:val="24"/>
        </w:rPr>
        <w:t>data, be friendly it never hurts</w:t>
      </w:r>
    </w:p>
    <w:p w:rsidR="00CF43A6" w:rsidRPr="00CF43A6" w:rsidRDefault="00CF43A6" w:rsidP="00CF43A6">
      <w:pPr>
        <w:pStyle w:val="ListParagraph"/>
        <w:numPr>
          <w:ilvl w:val="2"/>
          <w:numId w:val="1"/>
        </w:numPr>
        <w:rPr>
          <w:sz w:val="24"/>
          <w:szCs w:val="24"/>
        </w:rPr>
      </w:pPr>
      <w:r>
        <w:rPr>
          <w:sz w:val="24"/>
          <w:szCs w:val="24"/>
        </w:rPr>
        <w:t>Telephone a personal call is best</w:t>
      </w:r>
    </w:p>
    <w:p w:rsidR="00354D4E" w:rsidRDefault="00CF43A6" w:rsidP="00354D4E">
      <w:pPr>
        <w:pStyle w:val="ListParagraph"/>
        <w:numPr>
          <w:ilvl w:val="2"/>
          <w:numId w:val="1"/>
        </w:numPr>
        <w:rPr>
          <w:sz w:val="24"/>
          <w:szCs w:val="24"/>
        </w:rPr>
      </w:pPr>
      <w:r>
        <w:rPr>
          <w:sz w:val="24"/>
          <w:szCs w:val="24"/>
        </w:rPr>
        <w:t>L</w:t>
      </w:r>
      <w:r w:rsidR="00354D4E">
        <w:rPr>
          <w:sz w:val="24"/>
          <w:szCs w:val="24"/>
        </w:rPr>
        <w:t>etters</w:t>
      </w:r>
      <w:r>
        <w:rPr>
          <w:sz w:val="24"/>
          <w:szCs w:val="24"/>
        </w:rPr>
        <w:t xml:space="preserve">, </w:t>
      </w:r>
      <w:r w:rsidRPr="00CF43A6">
        <w:rPr>
          <w:sz w:val="24"/>
          <w:szCs w:val="24"/>
        </w:rPr>
        <w:t>snail mail them</w:t>
      </w:r>
    </w:p>
    <w:p w:rsidR="00354D4E" w:rsidRDefault="00354D4E" w:rsidP="00354D4E">
      <w:pPr>
        <w:pStyle w:val="ListParagraph"/>
        <w:numPr>
          <w:ilvl w:val="1"/>
          <w:numId w:val="1"/>
        </w:numPr>
        <w:rPr>
          <w:sz w:val="24"/>
          <w:szCs w:val="24"/>
        </w:rPr>
      </w:pPr>
      <w:r>
        <w:rPr>
          <w:sz w:val="24"/>
          <w:szCs w:val="24"/>
        </w:rPr>
        <w:t>Government Agencies</w:t>
      </w:r>
    </w:p>
    <w:p w:rsidR="001B1B35" w:rsidRDefault="00354D4E" w:rsidP="001B1B35">
      <w:pPr>
        <w:pStyle w:val="ListParagraph"/>
        <w:numPr>
          <w:ilvl w:val="2"/>
          <w:numId w:val="1"/>
        </w:numPr>
        <w:rPr>
          <w:sz w:val="24"/>
          <w:szCs w:val="24"/>
        </w:rPr>
      </w:pPr>
      <w:r>
        <w:rPr>
          <w:sz w:val="24"/>
          <w:szCs w:val="24"/>
        </w:rPr>
        <w:t xml:space="preserve">FLDEP </w:t>
      </w:r>
      <w:proofErr w:type="spellStart"/>
      <w:r>
        <w:rPr>
          <w:sz w:val="24"/>
          <w:szCs w:val="24"/>
        </w:rPr>
        <w:t>CCRs</w:t>
      </w:r>
      <w:proofErr w:type="spellEnd"/>
      <w:r w:rsidR="00CD5FCE">
        <w:rPr>
          <w:sz w:val="24"/>
          <w:szCs w:val="24"/>
        </w:rPr>
        <w:t>:</w:t>
      </w:r>
      <w:r>
        <w:rPr>
          <w:sz w:val="24"/>
          <w:szCs w:val="24"/>
        </w:rPr>
        <w:t xml:space="preserve"> </w:t>
      </w:r>
      <w:hyperlink r:id="rId6" w:history="1">
        <w:r w:rsidR="001B1B35" w:rsidRPr="003A04EE">
          <w:rPr>
            <w:rStyle w:val="Hyperlink"/>
            <w:sz w:val="24"/>
            <w:szCs w:val="24"/>
          </w:rPr>
          <w:t>http://data.labins.org/2003/SurveyData/LandRecords/CCR/</w:t>
        </w:r>
      </w:hyperlink>
    </w:p>
    <w:p w:rsidR="001B1B35" w:rsidRPr="001B1B35" w:rsidRDefault="001B1B35" w:rsidP="001B1B35">
      <w:pPr>
        <w:pStyle w:val="ListParagraph"/>
        <w:ind w:left="2160"/>
        <w:rPr>
          <w:sz w:val="24"/>
          <w:szCs w:val="24"/>
        </w:rPr>
      </w:pPr>
      <w:proofErr w:type="spellStart"/>
      <w:r w:rsidRPr="001B1B35">
        <w:rPr>
          <w:sz w:val="24"/>
          <w:szCs w:val="24"/>
        </w:rPr>
        <w:t>LABINS</w:t>
      </w:r>
      <w:proofErr w:type="spellEnd"/>
      <w:r w:rsidRPr="001B1B35">
        <w:rPr>
          <w:sz w:val="24"/>
          <w:szCs w:val="24"/>
        </w:rPr>
        <w:t xml:space="preserve"> in general is the source for a variety of information. </w:t>
      </w:r>
      <w:proofErr w:type="spellStart"/>
      <w:r w:rsidRPr="001B1B35">
        <w:rPr>
          <w:sz w:val="24"/>
          <w:szCs w:val="24"/>
        </w:rPr>
        <w:t>CCR’s</w:t>
      </w:r>
      <w:proofErr w:type="spellEnd"/>
      <w:r w:rsidRPr="001B1B35">
        <w:rPr>
          <w:sz w:val="24"/>
          <w:szCs w:val="24"/>
        </w:rPr>
        <w:t xml:space="preserve"> are secondary information – contrary to popular belief, a </w:t>
      </w:r>
      <w:proofErr w:type="spellStart"/>
      <w:r w:rsidRPr="001B1B35">
        <w:rPr>
          <w:sz w:val="24"/>
          <w:szCs w:val="24"/>
        </w:rPr>
        <w:t>CCR</w:t>
      </w:r>
      <w:proofErr w:type="spellEnd"/>
      <w:r w:rsidRPr="001B1B35">
        <w:rPr>
          <w:sz w:val="24"/>
          <w:szCs w:val="24"/>
        </w:rPr>
        <w:t xml:space="preserve"> does not certify that the corner location is correct – it just certifies that it was the one </w:t>
      </w:r>
      <w:proofErr w:type="gramStart"/>
      <w:r w:rsidRPr="001B1B35">
        <w:rPr>
          <w:sz w:val="24"/>
          <w:szCs w:val="24"/>
        </w:rPr>
        <w:t>that</w:t>
      </w:r>
      <w:proofErr w:type="gramEnd"/>
      <w:r w:rsidRPr="001B1B35">
        <w:rPr>
          <w:sz w:val="24"/>
          <w:szCs w:val="24"/>
        </w:rPr>
        <w:t xml:space="preserve"> was previously used.  In my opinion, no surveyor should ever attempt a survey based on an aliquot past of sectional description without reviewing the record plat (and </w:t>
      </w:r>
      <w:proofErr w:type="spellStart"/>
      <w:r w:rsidRPr="001B1B35">
        <w:rPr>
          <w:sz w:val="24"/>
          <w:szCs w:val="24"/>
        </w:rPr>
        <w:t>replats</w:t>
      </w:r>
      <w:proofErr w:type="spellEnd"/>
      <w:r w:rsidRPr="001B1B35">
        <w:rPr>
          <w:sz w:val="24"/>
          <w:szCs w:val="24"/>
        </w:rPr>
        <w:t xml:space="preserve">, and corrective plats) and the original field notes.  The original survey still trumps later attempts at retracement.  Personally, I usually also take a look at the Sales Plats, and sometimes the Tract Books, to help in understanding the intent of the </w:t>
      </w:r>
      <w:r w:rsidRPr="001B1B35">
        <w:rPr>
          <w:sz w:val="24"/>
          <w:szCs w:val="24"/>
        </w:rPr>
        <w:lastRenderedPageBreak/>
        <w:t>subdivision of sections (particularly useful for fractional, closing, and irregular sections.</w:t>
      </w:r>
    </w:p>
    <w:p w:rsidR="001B1B35" w:rsidRDefault="001B1B35" w:rsidP="001B1B35">
      <w:pPr>
        <w:pStyle w:val="ListParagraph"/>
        <w:ind w:left="2160"/>
        <w:rPr>
          <w:sz w:val="24"/>
          <w:szCs w:val="24"/>
        </w:rPr>
      </w:pPr>
      <w:proofErr w:type="spellStart"/>
      <w:r w:rsidRPr="001B1B35">
        <w:rPr>
          <w:sz w:val="24"/>
          <w:szCs w:val="24"/>
        </w:rPr>
        <w:t>LABINS</w:t>
      </w:r>
      <w:proofErr w:type="spellEnd"/>
      <w:r w:rsidRPr="001B1B35">
        <w:rPr>
          <w:sz w:val="24"/>
          <w:szCs w:val="24"/>
        </w:rPr>
        <w:t xml:space="preserve"> can also link you to necessary information for water boundaries and prior state documents (</w:t>
      </w:r>
      <w:proofErr w:type="spellStart"/>
      <w:r w:rsidRPr="001B1B35">
        <w:rPr>
          <w:sz w:val="24"/>
          <w:szCs w:val="24"/>
        </w:rPr>
        <w:t>BTLDS</w:t>
      </w:r>
      <w:proofErr w:type="spellEnd"/>
      <w:r w:rsidRPr="001B1B35">
        <w:rPr>
          <w:sz w:val="24"/>
          <w:szCs w:val="24"/>
        </w:rPr>
        <w:t>).</w:t>
      </w:r>
    </w:p>
    <w:p w:rsidR="00CD5FCE" w:rsidRPr="001B1B35" w:rsidRDefault="00CD5FCE" w:rsidP="001B1B35">
      <w:pPr>
        <w:pStyle w:val="ListParagraph"/>
        <w:ind w:left="2160"/>
        <w:rPr>
          <w:sz w:val="24"/>
          <w:szCs w:val="24"/>
        </w:rPr>
      </w:pPr>
      <w:proofErr w:type="spellStart"/>
      <w:r w:rsidRPr="001B1B35">
        <w:rPr>
          <w:sz w:val="24"/>
          <w:szCs w:val="24"/>
        </w:rPr>
        <w:t>BTLDS</w:t>
      </w:r>
      <w:proofErr w:type="spellEnd"/>
      <w:r w:rsidRPr="001B1B35">
        <w:rPr>
          <w:sz w:val="24"/>
          <w:szCs w:val="24"/>
        </w:rPr>
        <w:t xml:space="preserve"> Search site:  </w:t>
      </w:r>
      <w:hyperlink r:id="rId7" w:history="1">
        <w:r w:rsidRPr="001B1B35">
          <w:rPr>
            <w:rStyle w:val="Hyperlink"/>
            <w:sz w:val="24"/>
            <w:szCs w:val="24"/>
          </w:rPr>
          <w:t>http://199.73.242.56/</w:t>
        </w:r>
      </w:hyperlink>
      <w:r w:rsidRPr="001B1B35">
        <w:rPr>
          <w:sz w:val="24"/>
          <w:szCs w:val="24"/>
        </w:rPr>
        <w:t xml:space="preserve"> </w:t>
      </w:r>
    </w:p>
    <w:p w:rsidR="00CD5FCE" w:rsidRDefault="00CD5FCE" w:rsidP="001B1B35">
      <w:pPr>
        <w:pStyle w:val="ListParagraph"/>
        <w:ind w:left="2160"/>
        <w:rPr>
          <w:sz w:val="24"/>
          <w:szCs w:val="24"/>
        </w:rPr>
      </w:pPr>
      <w:proofErr w:type="spellStart"/>
      <w:r w:rsidRPr="00CD5FCE">
        <w:rPr>
          <w:sz w:val="24"/>
          <w:szCs w:val="24"/>
        </w:rPr>
        <w:t>BTLDS</w:t>
      </w:r>
      <w:proofErr w:type="spellEnd"/>
      <w:r w:rsidRPr="00CD5FCE">
        <w:rPr>
          <w:sz w:val="24"/>
          <w:szCs w:val="24"/>
        </w:rPr>
        <w:t xml:space="preserve"> S</w:t>
      </w:r>
      <w:r>
        <w:rPr>
          <w:sz w:val="24"/>
          <w:szCs w:val="24"/>
        </w:rPr>
        <w:t xml:space="preserve"> GIS site: </w:t>
      </w:r>
      <w:hyperlink r:id="rId8" w:history="1">
        <w:r w:rsidRPr="00871278">
          <w:rPr>
            <w:rStyle w:val="Hyperlink"/>
            <w:sz w:val="24"/>
            <w:szCs w:val="24"/>
          </w:rPr>
          <w:t>http://gisweb.dep.state.fl.us/florida/flpro/viewer.htm</w:t>
        </w:r>
      </w:hyperlink>
      <w:r>
        <w:rPr>
          <w:sz w:val="24"/>
          <w:szCs w:val="24"/>
        </w:rPr>
        <w:t xml:space="preserve"> </w:t>
      </w:r>
    </w:p>
    <w:p w:rsidR="001B1B35" w:rsidRDefault="001B1B35" w:rsidP="001B1B35">
      <w:pPr>
        <w:pStyle w:val="ListParagraph"/>
        <w:ind w:left="2160"/>
        <w:rPr>
          <w:sz w:val="24"/>
          <w:szCs w:val="24"/>
        </w:rPr>
      </w:pPr>
    </w:p>
    <w:p w:rsidR="001B1B35" w:rsidRDefault="001B1B35" w:rsidP="00354D4E">
      <w:pPr>
        <w:pStyle w:val="ListParagraph"/>
        <w:numPr>
          <w:ilvl w:val="2"/>
          <w:numId w:val="1"/>
        </w:numPr>
        <w:rPr>
          <w:sz w:val="24"/>
          <w:szCs w:val="24"/>
        </w:rPr>
      </w:pPr>
      <w:r>
        <w:rPr>
          <w:sz w:val="24"/>
          <w:szCs w:val="24"/>
        </w:rPr>
        <w:t>FLDEP State Lands/Survey &amp; Mapping</w:t>
      </w:r>
    </w:p>
    <w:p w:rsidR="001B1B35" w:rsidRDefault="001B1B35" w:rsidP="001B1B35">
      <w:pPr>
        <w:pStyle w:val="ListParagraph"/>
        <w:numPr>
          <w:ilvl w:val="3"/>
          <w:numId w:val="1"/>
        </w:numPr>
        <w:rPr>
          <w:sz w:val="24"/>
          <w:szCs w:val="24"/>
        </w:rPr>
      </w:pPr>
      <w:r>
        <w:rPr>
          <w:sz w:val="24"/>
          <w:szCs w:val="24"/>
        </w:rPr>
        <w:t xml:space="preserve">Rod Maddox </w:t>
      </w:r>
      <w:hyperlink r:id="rId9" w:history="1">
        <w:r w:rsidRPr="00871278">
          <w:rPr>
            <w:rStyle w:val="Hyperlink"/>
            <w:sz w:val="24"/>
            <w:szCs w:val="24"/>
          </w:rPr>
          <w:t>Rod.Maddox@dep.state.fl.us</w:t>
        </w:r>
      </w:hyperlink>
      <w:r>
        <w:rPr>
          <w:sz w:val="24"/>
          <w:szCs w:val="24"/>
        </w:rPr>
        <w:t xml:space="preserve"> </w:t>
      </w:r>
    </w:p>
    <w:p w:rsidR="001B1B35" w:rsidRDefault="001B1B35" w:rsidP="001B1B35">
      <w:pPr>
        <w:pStyle w:val="ListParagraph"/>
        <w:numPr>
          <w:ilvl w:val="3"/>
          <w:numId w:val="1"/>
        </w:numPr>
        <w:rPr>
          <w:sz w:val="24"/>
          <w:szCs w:val="24"/>
        </w:rPr>
      </w:pPr>
      <w:r>
        <w:rPr>
          <w:sz w:val="24"/>
          <w:szCs w:val="24"/>
        </w:rPr>
        <w:t xml:space="preserve">Samantha Mercer </w:t>
      </w:r>
      <w:hyperlink r:id="rId10" w:history="1">
        <w:r w:rsidRPr="00871278">
          <w:rPr>
            <w:rStyle w:val="Hyperlink"/>
            <w:sz w:val="24"/>
            <w:szCs w:val="24"/>
          </w:rPr>
          <w:t>Samantha.Mercer@dep.state.fl.us</w:t>
        </w:r>
      </w:hyperlink>
      <w:r>
        <w:rPr>
          <w:sz w:val="24"/>
          <w:szCs w:val="24"/>
        </w:rPr>
        <w:t xml:space="preserve"> </w:t>
      </w:r>
    </w:p>
    <w:p w:rsidR="001B1B35" w:rsidRDefault="001B1B35" w:rsidP="001B1B35">
      <w:pPr>
        <w:pStyle w:val="ListParagraph"/>
        <w:ind w:left="2880"/>
        <w:rPr>
          <w:sz w:val="24"/>
          <w:szCs w:val="24"/>
        </w:rPr>
      </w:pPr>
    </w:p>
    <w:p w:rsidR="001B1B35" w:rsidRPr="001B1B35" w:rsidRDefault="00354D4E" w:rsidP="00354D4E">
      <w:pPr>
        <w:pStyle w:val="ListParagraph"/>
        <w:numPr>
          <w:ilvl w:val="2"/>
          <w:numId w:val="1"/>
        </w:numPr>
        <w:rPr>
          <w:sz w:val="24"/>
          <w:szCs w:val="24"/>
        </w:rPr>
      </w:pPr>
      <w:r w:rsidRPr="001B1B35">
        <w:rPr>
          <w:sz w:val="24"/>
          <w:szCs w:val="24"/>
        </w:rPr>
        <w:t xml:space="preserve">FLDOT </w:t>
      </w:r>
    </w:p>
    <w:p w:rsidR="00354D4E" w:rsidRDefault="00CF43A6" w:rsidP="00CF43A6">
      <w:pPr>
        <w:pStyle w:val="ListParagraph"/>
        <w:numPr>
          <w:ilvl w:val="3"/>
          <w:numId w:val="1"/>
        </w:numPr>
        <w:rPr>
          <w:sz w:val="24"/>
          <w:szCs w:val="24"/>
        </w:rPr>
      </w:pPr>
      <w:r>
        <w:rPr>
          <w:sz w:val="24"/>
          <w:szCs w:val="24"/>
        </w:rPr>
        <w:t xml:space="preserve">Turnpike  </w:t>
      </w:r>
      <w:hyperlink r:id="rId11" w:history="1">
        <w:r w:rsidR="00354D4E" w:rsidRPr="003A04EE">
          <w:rPr>
            <w:rStyle w:val="Hyperlink"/>
            <w:sz w:val="24"/>
            <w:szCs w:val="24"/>
          </w:rPr>
          <w:t>Mike.Joiner@dot.state.fl.us</w:t>
        </w:r>
      </w:hyperlink>
      <w:r w:rsidR="00354D4E">
        <w:rPr>
          <w:sz w:val="24"/>
          <w:szCs w:val="24"/>
        </w:rPr>
        <w:t xml:space="preserve"> </w:t>
      </w:r>
    </w:p>
    <w:p w:rsidR="00354D4E" w:rsidRDefault="00CF43A6" w:rsidP="00354D4E">
      <w:pPr>
        <w:pStyle w:val="ListParagraph"/>
        <w:numPr>
          <w:ilvl w:val="3"/>
          <w:numId w:val="1"/>
        </w:numPr>
        <w:rPr>
          <w:sz w:val="24"/>
          <w:szCs w:val="24"/>
        </w:rPr>
      </w:pPr>
      <w:r w:rsidRPr="00CF43A6">
        <w:rPr>
          <w:sz w:val="24"/>
          <w:szCs w:val="24"/>
        </w:rPr>
        <w:t>District 1</w:t>
      </w:r>
      <w:r>
        <w:t xml:space="preserve">  </w:t>
      </w:r>
      <w:hyperlink r:id="rId12" w:history="1">
        <w:r w:rsidR="00354D4E" w:rsidRPr="003A04EE">
          <w:rPr>
            <w:rStyle w:val="Hyperlink"/>
            <w:sz w:val="24"/>
            <w:szCs w:val="24"/>
          </w:rPr>
          <w:t>Wendy.Brown@dot.state.fl.us</w:t>
        </w:r>
      </w:hyperlink>
      <w:r w:rsidR="00354D4E">
        <w:rPr>
          <w:sz w:val="24"/>
          <w:szCs w:val="24"/>
        </w:rPr>
        <w:t xml:space="preserve"> </w:t>
      </w:r>
    </w:p>
    <w:p w:rsidR="00CF43A6" w:rsidRDefault="00CF43A6" w:rsidP="00354D4E">
      <w:pPr>
        <w:pStyle w:val="ListParagraph"/>
        <w:numPr>
          <w:ilvl w:val="3"/>
          <w:numId w:val="1"/>
        </w:numPr>
        <w:rPr>
          <w:sz w:val="24"/>
          <w:szCs w:val="24"/>
        </w:rPr>
      </w:pPr>
      <w:r>
        <w:rPr>
          <w:sz w:val="24"/>
          <w:szCs w:val="24"/>
        </w:rPr>
        <w:t xml:space="preserve">District 4  </w:t>
      </w:r>
      <w:hyperlink r:id="rId13" w:history="1">
        <w:r w:rsidRPr="00871278">
          <w:rPr>
            <w:rStyle w:val="Hyperlink"/>
            <w:sz w:val="24"/>
            <w:szCs w:val="24"/>
          </w:rPr>
          <w:t>lee.nye@dot.state.fl.us</w:t>
        </w:r>
      </w:hyperlink>
      <w:r>
        <w:rPr>
          <w:sz w:val="24"/>
          <w:szCs w:val="24"/>
        </w:rPr>
        <w:t xml:space="preserve"> </w:t>
      </w:r>
    </w:p>
    <w:p w:rsidR="00CF43A6" w:rsidRDefault="00CF43A6" w:rsidP="00354D4E">
      <w:pPr>
        <w:pStyle w:val="ListParagraph"/>
        <w:numPr>
          <w:ilvl w:val="3"/>
          <w:numId w:val="1"/>
        </w:numPr>
        <w:rPr>
          <w:sz w:val="24"/>
          <w:szCs w:val="24"/>
        </w:rPr>
      </w:pPr>
      <w:r>
        <w:rPr>
          <w:sz w:val="24"/>
          <w:szCs w:val="24"/>
        </w:rPr>
        <w:t xml:space="preserve">District 6  </w:t>
      </w:r>
      <w:hyperlink r:id="rId14" w:history="1">
        <w:r w:rsidRPr="00871278">
          <w:rPr>
            <w:rStyle w:val="Hyperlink"/>
            <w:sz w:val="24"/>
            <w:szCs w:val="24"/>
          </w:rPr>
          <w:t>denis.denis@dot.state.fl.us</w:t>
        </w:r>
      </w:hyperlink>
      <w:r>
        <w:rPr>
          <w:sz w:val="24"/>
          <w:szCs w:val="24"/>
        </w:rPr>
        <w:t xml:space="preserve"> </w:t>
      </w:r>
    </w:p>
    <w:p w:rsidR="001B1B35" w:rsidRDefault="001B1B35" w:rsidP="001B1B35">
      <w:pPr>
        <w:pStyle w:val="ListParagraph"/>
        <w:ind w:left="2880"/>
        <w:rPr>
          <w:sz w:val="24"/>
          <w:szCs w:val="24"/>
        </w:rPr>
      </w:pPr>
    </w:p>
    <w:p w:rsidR="00354D4E" w:rsidRDefault="00354D4E" w:rsidP="00354D4E">
      <w:pPr>
        <w:pStyle w:val="ListParagraph"/>
        <w:numPr>
          <w:ilvl w:val="2"/>
          <w:numId w:val="1"/>
        </w:numPr>
        <w:rPr>
          <w:sz w:val="24"/>
          <w:szCs w:val="24"/>
        </w:rPr>
      </w:pPr>
      <w:r>
        <w:rPr>
          <w:sz w:val="24"/>
          <w:szCs w:val="24"/>
        </w:rPr>
        <w:t>Water Management District</w:t>
      </w:r>
    </w:p>
    <w:p w:rsidR="00354D4E" w:rsidRDefault="00354D4E" w:rsidP="00354D4E">
      <w:pPr>
        <w:pStyle w:val="ListParagraph"/>
        <w:numPr>
          <w:ilvl w:val="3"/>
          <w:numId w:val="1"/>
        </w:numPr>
        <w:rPr>
          <w:sz w:val="24"/>
          <w:szCs w:val="24"/>
        </w:rPr>
      </w:pPr>
      <w:r>
        <w:rPr>
          <w:sz w:val="24"/>
          <w:szCs w:val="24"/>
        </w:rPr>
        <w:t xml:space="preserve">SFWMD  </w:t>
      </w:r>
      <w:hyperlink r:id="rId15" w:history="1">
        <w:r w:rsidRPr="003A04EE">
          <w:rPr>
            <w:rStyle w:val="Hyperlink"/>
            <w:sz w:val="24"/>
            <w:szCs w:val="24"/>
          </w:rPr>
          <w:t>hehmke@sfwmd.gov</w:t>
        </w:r>
      </w:hyperlink>
      <w:r>
        <w:rPr>
          <w:sz w:val="24"/>
          <w:szCs w:val="24"/>
        </w:rPr>
        <w:t xml:space="preserve"> </w:t>
      </w:r>
    </w:p>
    <w:p w:rsidR="000E249B" w:rsidRDefault="000E249B" w:rsidP="00354D4E">
      <w:pPr>
        <w:pStyle w:val="ListParagraph"/>
        <w:numPr>
          <w:ilvl w:val="3"/>
          <w:numId w:val="1"/>
        </w:numPr>
        <w:rPr>
          <w:sz w:val="24"/>
          <w:szCs w:val="24"/>
        </w:rPr>
      </w:pPr>
      <w:proofErr w:type="spellStart"/>
      <w:r>
        <w:rPr>
          <w:sz w:val="24"/>
          <w:szCs w:val="24"/>
        </w:rPr>
        <w:t>SJWMD</w:t>
      </w:r>
      <w:proofErr w:type="spellEnd"/>
      <w:r>
        <w:rPr>
          <w:sz w:val="24"/>
          <w:szCs w:val="24"/>
        </w:rPr>
        <w:t xml:space="preserve">  </w:t>
      </w:r>
      <w:hyperlink r:id="rId16" w:history="1">
        <w:r w:rsidRPr="003A04EE">
          <w:rPr>
            <w:rStyle w:val="Hyperlink"/>
            <w:sz w:val="24"/>
            <w:szCs w:val="24"/>
          </w:rPr>
          <w:t>TWalters@sjrwmd.com</w:t>
        </w:r>
      </w:hyperlink>
      <w:r>
        <w:rPr>
          <w:sz w:val="24"/>
          <w:szCs w:val="24"/>
        </w:rPr>
        <w:t xml:space="preserve"> </w:t>
      </w:r>
    </w:p>
    <w:p w:rsidR="000E249B" w:rsidRDefault="000E249B" w:rsidP="00354D4E">
      <w:pPr>
        <w:pStyle w:val="ListParagraph"/>
        <w:numPr>
          <w:ilvl w:val="3"/>
          <w:numId w:val="1"/>
        </w:numPr>
        <w:rPr>
          <w:sz w:val="24"/>
          <w:szCs w:val="24"/>
        </w:rPr>
      </w:pPr>
      <w:proofErr w:type="spellStart"/>
      <w:r>
        <w:rPr>
          <w:sz w:val="24"/>
          <w:szCs w:val="24"/>
        </w:rPr>
        <w:t>SWFWMD</w:t>
      </w:r>
      <w:proofErr w:type="spellEnd"/>
      <w:r>
        <w:rPr>
          <w:sz w:val="24"/>
          <w:szCs w:val="24"/>
        </w:rPr>
        <w:t xml:space="preserve"> </w:t>
      </w:r>
      <w:hyperlink r:id="rId17" w:history="1">
        <w:r w:rsidRPr="003A04EE">
          <w:rPr>
            <w:rStyle w:val="Hyperlink"/>
            <w:sz w:val="24"/>
            <w:szCs w:val="24"/>
          </w:rPr>
          <w:t>James.Owens@swfwmd.state.fl.us</w:t>
        </w:r>
      </w:hyperlink>
      <w:r>
        <w:rPr>
          <w:sz w:val="24"/>
          <w:szCs w:val="24"/>
        </w:rPr>
        <w:t xml:space="preserve"> </w:t>
      </w:r>
    </w:p>
    <w:p w:rsidR="001B1B35" w:rsidRPr="001B1B35" w:rsidRDefault="00CF43A6" w:rsidP="001B1B35">
      <w:pPr>
        <w:pStyle w:val="ListParagraph"/>
        <w:numPr>
          <w:ilvl w:val="2"/>
          <w:numId w:val="1"/>
        </w:numPr>
      </w:pPr>
      <w:r>
        <w:rPr>
          <w:sz w:val="24"/>
          <w:szCs w:val="24"/>
        </w:rPr>
        <w:t xml:space="preserve">City, </w:t>
      </w:r>
      <w:r w:rsidR="00354D4E">
        <w:rPr>
          <w:sz w:val="24"/>
          <w:szCs w:val="24"/>
        </w:rPr>
        <w:t>County Data</w:t>
      </w:r>
      <w:r w:rsidR="001B1B35">
        <w:rPr>
          <w:sz w:val="24"/>
          <w:szCs w:val="24"/>
        </w:rPr>
        <w:t xml:space="preserve"> </w:t>
      </w:r>
      <w:hyperlink r:id="rId18" w:history="1">
        <w:r w:rsidR="001B1B35" w:rsidRPr="003A04EE">
          <w:rPr>
            <w:rStyle w:val="Hyperlink"/>
            <w:sz w:val="24"/>
            <w:szCs w:val="24"/>
          </w:rPr>
          <w:t>http://www.myfloridacounty.com/countyportals/</w:t>
        </w:r>
      </w:hyperlink>
      <w:r w:rsidR="001B1B35">
        <w:t xml:space="preserve">  </w:t>
      </w:r>
      <w:r w:rsidR="00DF65EF" w:rsidRPr="001B1B35">
        <w:t>there</w:t>
      </w:r>
      <w:r w:rsidR="001B1B35" w:rsidRPr="001B1B35">
        <w:t xml:space="preserve"> are different types of information available in the Property Appraiser’s records and the Clerk of Court’s records.  I generally use both.  County Surveyors’ records can also be quite helpful in the counties that have them.</w:t>
      </w:r>
    </w:p>
    <w:p w:rsidR="00354D4E" w:rsidRDefault="00354D4E" w:rsidP="001B1B35">
      <w:pPr>
        <w:pStyle w:val="ListParagraph"/>
        <w:ind w:left="2160"/>
        <w:rPr>
          <w:sz w:val="24"/>
          <w:szCs w:val="24"/>
        </w:rPr>
      </w:pPr>
    </w:p>
    <w:p w:rsidR="000E249B" w:rsidRDefault="000E249B" w:rsidP="00354D4E">
      <w:pPr>
        <w:pStyle w:val="ListParagraph"/>
        <w:numPr>
          <w:ilvl w:val="2"/>
          <w:numId w:val="1"/>
        </w:numPr>
        <w:rPr>
          <w:sz w:val="24"/>
          <w:szCs w:val="24"/>
        </w:rPr>
      </w:pPr>
      <w:r>
        <w:rPr>
          <w:sz w:val="24"/>
          <w:szCs w:val="24"/>
        </w:rPr>
        <w:t>Federal Agencies</w:t>
      </w:r>
    </w:p>
    <w:p w:rsidR="001B1B35" w:rsidRDefault="001B1B35" w:rsidP="001B1B35">
      <w:pPr>
        <w:pStyle w:val="ListParagraph"/>
        <w:numPr>
          <w:ilvl w:val="3"/>
          <w:numId w:val="1"/>
        </w:numPr>
        <w:rPr>
          <w:sz w:val="24"/>
          <w:szCs w:val="24"/>
        </w:rPr>
      </w:pPr>
      <w:r>
        <w:rPr>
          <w:sz w:val="24"/>
          <w:szCs w:val="24"/>
        </w:rPr>
        <w:t>US Army Corps of Engineers</w:t>
      </w:r>
    </w:p>
    <w:p w:rsidR="000E249B" w:rsidRDefault="0064728B" w:rsidP="00354D4E">
      <w:pPr>
        <w:pStyle w:val="ListParagraph"/>
        <w:numPr>
          <w:ilvl w:val="2"/>
          <w:numId w:val="1"/>
        </w:numPr>
        <w:rPr>
          <w:sz w:val="24"/>
          <w:szCs w:val="24"/>
        </w:rPr>
      </w:pPr>
      <w:r>
        <w:rPr>
          <w:sz w:val="24"/>
          <w:szCs w:val="24"/>
        </w:rPr>
        <w:t>Parks</w:t>
      </w:r>
    </w:p>
    <w:p w:rsidR="001B1B35" w:rsidRPr="001B1B35" w:rsidRDefault="001B1B35" w:rsidP="001B1B35">
      <w:pPr>
        <w:pStyle w:val="ListParagraph"/>
        <w:numPr>
          <w:ilvl w:val="3"/>
          <w:numId w:val="1"/>
        </w:numPr>
        <w:rPr>
          <w:sz w:val="24"/>
          <w:szCs w:val="24"/>
        </w:rPr>
      </w:pPr>
      <w:r w:rsidRPr="001B1B35">
        <w:rPr>
          <w:sz w:val="24"/>
          <w:szCs w:val="24"/>
        </w:rPr>
        <w:t xml:space="preserve">Most State Park survey data is available from </w:t>
      </w:r>
      <w:proofErr w:type="spellStart"/>
      <w:r w:rsidRPr="001B1B35">
        <w:rPr>
          <w:sz w:val="24"/>
          <w:szCs w:val="24"/>
        </w:rPr>
        <w:t>DEP</w:t>
      </w:r>
      <w:proofErr w:type="spellEnd"/>
      <w:r w:rsidRPr="001B1B35">
        <w:rPr>
          <w:sz w:val="24"/>
          <w:szCs w:val="24"/>
        </w:rPr>
        <w:t xml:space="preserve"> / </w:t>
      </w:r>
      <w:proofErr w:type="spellStart"/>
      <w:r w:rsidRPr="001B1B35">
        <w:rPr>
          <w:sz w:val="24"/>
          <w:szCs w:val="24"/>
        </w:rPr>
        <w:t>BSM</w:t>
      </w:r>
      <w:proofErr w:type="spellEnd"/>
      <w:r w:rsidRPr="001B1B35">
        <w:rPr>
          <w:sz w:val="24"/>
          <w:szCs w:val="24"/>
        </w:rPr>
        <w:t>. </w:t>
      </w:r>
      <w:r>
        <w:rPr>
          <w:sz w:val="24"/>
          <w:szCs w:val="24"/>
        </w:rPr>
        <w:t xml:space="preserve">  </w:t>
      </w:r>
      <w:r w:rsidRPr="001B1B35">
        <w:rPr>
          <w:sz w:val="24"/>
          <w:szCs w:val="24"/>
        </w:rPr>
        <w:t xml:space="preserve">.  However, the </w:t>
      </w:r>
      <w:proofErr w:type="spellStart"/>
      <w:r w:rsidRPr="001B1B35">
        <w:rPr>
          <w:sz w:val="24"/>
          <w:szCs w:val="24"/>
        </w:rPr>
        <w:t>DEP</w:t>
      </w:r>
      <w:proofErr w:type="spellEnd"/>
      <w:r w:rsidRPr="001B1B35">
        <w:rPr>
          <w:sz w:val="24"/>
          <w:szCs w:val="24"/>
        </w:rPr>
        <w:t xml:space="preserve"> / </w:t>
      </w:r>
      <w:proofErr w:type="spellStart"/>
      <w:r w:rsidRPr="001B1B35">
        <w:rPr>
          <w:sz w:val="24"/>
          <w:szCs w:val="24"/>
        </w:rPr>
        <w:t>DRP</w:t>
      </w:r>
      <w:proofErr w:type="spellEnd"/>
      <w:r w:rsidRPr="001B1B35">
        <w:rPr>
          <w:sz w:val="24"/>
          <w:szCs w:val="24"/>
        </w:rPr>
        <w:t xml:space="preserve"> (Division of Recreation and Parks) </w:t>
      </w:r>
      <w:r w:rsidR="00DF65EF" w:rsidRPr="001B1B35">
        <w:rPr>
          <w:sz w:val="24"/>
          <w:szCs w:val="24"/>
        </w:rPr>
        <w:t>have</w:t>
      </w:r>
      <w:r w:rsidRPr="001B1B35">
        <w:rPr>
          <w:sz w:val="24"/>
          <w:szCs w:val="24"/>
        </w:rPr>
        <w:t xml:space="preserve"> a separate filing system for surveys.  The same is true of </w:t>
      </w:r>
      <w:proofErr w:type="spellStart"/>
      <w:r w:rsidRPr="001B1B35">
        <w:rPr>
          <w:sz w:val="24"/>
          <w:szCs w:val="24"/>
        </w:rPr>
        <w:t>DEP</w:t>
      </w:r>
      <w:proofErr w:type="spellEnd"/>
      <w:r w:rsidRPr="001B1B35">
        <w:rPr>
          <w:sz w:val="24"/>
          <w:szCs w:val="24"/>
        </w:rPr>
        <w:t xml:space="preserve"> / Office of Greenways and Trails.</w:t>
      </w:r>
    </w:p>
    <w:p w:rsidR="001B1B35" w:rsidRDefault="001B1B35" w:rsidP="001B1B35">
      <w:pPr>
        <w:pStyle w:val="ListParagraph"/>
        <w:numPr>
          <w:ilvl w:val="2"/>
          <w:numId w:val="1"/>
        </w:numPr>
        <w:contextualSpacing w:val="0"/>
        <w:rPr>
          <w:sz w:val="24"/>
          <w:szCs w:val="24"/>
        </w:rPr>
      </w:pPr>
      <w:r>
        <w:rPr>
          <w:sz w:val="24"/>
          <w:szCs w:val="24"/>
        </w:rPr>
        <w:t>Lumber Companies</w:t>
      </w:r>
    </w:p>
    <w:p w:rsidR="001B1B35" w:rsidRDefault="001B1B35" w:rsidP="001B1B35">
      <w:pPr>
        <w:pStyle w:val="ListParagraph"/>
        <w:numPr>
          <w:ilvl w:val="2"/>
          <w:numId w:val="1"/>
        </w:numPr>
        <w:contextualSpacing w:val="0"/>
        <w:rPr>
          <w:sz w:val="24"/>
          <w:szCs w:val="24"/>
        </w:rPr>
      </w:pPr>
      <w:r>
        <w:rPr>
          <w:sz w:val="24"/>
          <w:szCs w:val="24"/>
        </w:rPr>
        <w:t>Utility Companies</w:t>
      </w:r>
    </w:p>
    <w:p w:rsidR="001B1B35" w:rsidRDefault="001B1B35" w:rsidP="001B1B35">
      <w:pPr>
        <w:pStyle w:val="ListParagraph"/>
        <w:numPr>
          <w:ilvl w:val="2"/>
          <w:numId w:val="1"/>
        </w:numPr>
        <w:contextualSpacing w:val="0"/>
        <w:rPr>
          <w:sz w:val="24"/>
          <w:szCs w:val="24"/>
        </w:rPr>
      </w:pPr>
      <w:r>
        <w:rPr>
          <w:sz w:val="24"/>
          <w:szCs w:val="24"/>
        </w:rPr>
        <w:t>Railroads</w:t>
      </w:r>
    </w:p>
    <w:p w:rsidR="001B1B35" w:rsidRDefault="001B1B35" w:rsidP="001B1B35">
      <w:pPr>
        <w:pStyle w:val="ListParagraph"/>
        <w:numPr>
          <w:ilvl w:val="2"/>
          <w:numId w:val="1"/>
        </w:numPr>
        <w:contextualSpacing w:val="0"/>
        <w:rPr>
          <w:sz w:val="24"/>
          <w:szCs w:val="24"/>
        </w:rPr>
      </w:pPr>
      <w:r>
        <w:rPr>
          <w:sz w:val="24"/>
          <w:szCs w:val="24"/>
        </w:rPr>
        <w:t xml:space="preserve">Communication Companies </w:t>
      </w:r>
    </w:p>
    <w:p w:rsidR="001B1B35" w:rsidRDefault="001B1B35" w:rsidP="001B1B35">
      <w:pPr>
        <w:pStyle w:val="ListParagraph"/>
        <w:numPr>
          <w:ilvl w:val="3"/>
          <w:numId w:val="1"/>
        </w:numPr>
        <w:contextualSpacing w:val="0"/>
        <w:rPr>
          <w:sz w:val="24"/>
          <w:szCs w:val="24"/>
        </w:rPr>
      </w:pPr>
      <w:r>
        <w:rPr>
          <w:sz w:val="24"/>
          <w:szCs w:val="24"/>
        </w:rPr>
        <w:lastRenderedPageBreak/>
        <w:t>Fiber optic lines</w:t>
      </w:r>
    </w:p>
    <w:p w:rsidR="001B1B35" w:rsidRDefault="001B1B35" w:rsidP="001B1B35">
      <w:pPr>
        <w:pStyle w:val="ListParagraph"/>
        <w:numPr>
          <w:ilvl w:val="3"/>
          <w:numId w:val="1"/>
        </w:numPr>
        <w:contextualSpacing w:val="0"/>
        <w:rPr>
          <w:sz w:val="24"/>
          <w:szCs w:val="24"/>
        </w:rPr>
      </w:pPr>
      <w:r>
        <w:rPr>
          <w:sz w:val="24"/>
          <w:szCs w:val="24"/>
        </w:rPr>
        <w:t>Buried cable lines.</w:t>
      </w:r>
    </w:p>
    <w:p w:rsidR="001B1B35" w:rsidRDefault="001B1B35" w:rsidP="001B1B35">
      <w:pPr>
        <w:ind w:left="720"/>
        <w:rPr>
          <w:sz w:val="24"/>
          <w:szCs w:val="24"/>
        </w:rPr>
      </w:pPr>
      <w:r>
        <w:rPr>
          <w:sz w:val="24"/>
          <w:szCs w:val="24"/>
        </w:rPr>
        <w:t xml:space="preserve">Get on good terms with resource </w:t>
      </w:r>
      <w:r w:rsidR="00DF65EF">
        <w:rPr>
          <w:sz w:val="24"/>
          <w:szCs w:val="24"/>
        </w:rPr>
        <w:t>personnel;</w:t>
      </w:r>
      <w:r>
        <w:rPr>
          <w:sz w:val="24"/>
          <w:szCs w:val="24"/>
        </w:rPr>
        <w:t xml:space="preserve"> it helps you and them, be friendly</w:t>
      </w:r>
    </w:p>
    <w:p w:rsidR="00354D4E" w:rsidRDefault="00354D4E" w:rsidP="00354D4E">
      <w:pPr>
        <w:pStyle w:val="ListParagraph"/>
        <w:numPr>
          <w:ilvl w:val="0"/>
          <w:numId w:val="1"/>
        </w:numPr>
        <w:rPr>
          <w:sz w:val="24"/>
          <w:szCs w:val="24"/>
        </w:rPr>
      </w:pPr>
      <w:r>
        <w:rPr>
          <w:sz w:val="24"/>
          <w:szCs w:val="24"/>
        </w:rPr>
        <w:t>Field Work</w:t>
      </w:r>
    </w:p>
    <w:p w:rsidR="001B1B35" w:rsidRDefault="001B1B35" w:rsidP="001B1B35">
      <w:pPr>
        <w:pStyle w:val="ListParagraph"/>
        <w:numPr>
          <w:ilvl w:val="1"/>
          <w:numId w:val="1"/>
        </w:numPr>
        <w:contextualSpacing w:val="0"/>
        <w:rPr>
          <w:sz w:val="24"/>
          <w:szCs w:val="24"/>
        </w:rPr>
      </w:pPr>
      <w:r>
        <w:rPr>
          <w:sz w:val="24"/>
          <w:szCs w:val="24"/>
        </w:rPr>
        <w:t xml:space="preserve">Batteries charged, last thing you do every night </w:t>
      </w:r>
    </w:p>
    <w:p w:rsidR="001B1B35" w:rsidRDefault="001B1B35" w:rsidP="001B1B35">
      <w:pPr>
        <w:pStyle w:val="ListParagraph"/>
        <w:numPr>
          <w:ilvl w:val="1"/>
          <w:numId w:val="1"/>
        </w:numPr>
        <w:contextualSpacing w:val="0"/>
        <w:rPr>
          <w:sz w:val="24"/>
          <w:szCs w:val="24"/>
        </w:rPr>
      </w:pPr>
      <w:r>
        <w:rPr>
          <w:sz w:val="24"/>
          <w:szCs w:val="24"/>
        </w:rPr>
        <w:t>Equipment calibrated, everyday do the check</w:t>
      </w:r>
    </w:p>
    <w:p w:rsidR="001B1B35" w:rsidRDefault="001B1B35" w:rsidP="001B1B35">
      <w:pPr>
        <w:pStyle w:val="ListParagraph"/>
        <w:numPr>
          <w:ilvl w:val="1"/>
          <w:numId w:val="1"/>
        </w:numPr>
        <w:contextualSpacing w:val="0"/>
        <w:rPr>
          <w:sz w:val="24"/>
          <w:szCs w:val="24"/>
        </w:rPr>
      </w:pPr>
      <w:r>
        <w:rPr>
          <w:sz w:val="24"/>
          <w:szCs w:val="24"/>
        </w:rPr>
        <w:t>Take pictures, electronic pictures are cheap, easy to store and excellent resources.</w:t>
      </w:r>
    </w:p>
    <w:p w:rsidR="001B1B35" w:rsidRDefault="001B1B35" w:rsidP="001B1B35">
      <w:pPr>
        <w:pStyle w:val="ListParagraph"/>
        <w:numPr>
          <w:ilvl w:val="1"/>
          <w:numId w:val="1"/>
        </w:numPr>
        <w:contextualSpacing w:val="0"/>
        <w:rPr>
          <w:sz w:val="24"/>
          <w:szCs w:val="24"/>
        </w:rPr>
      </w:pPr>
      <w:r>
        <w:rPr>
          <w:sz w:val="24"/>
          <w:szCs w:val="24"/>
        </w:rPr>
        <w:t>Have the crew take pictures from a top view and step back and take a vicinity shot for each survey point and any encroachments,  (Google maps can help with any utilities along a road way)</w:t>
      </w:r>
    </w:p>
    <w:p w:rsidR="001B1B35" w:rsidRDefault="001B1B35" w:rsidP="001B1B35">
      <w:pPr>
        <w:pStyle w:val="ListParagraph"/>
        <w:numPr>
          <w:ilvl w:val="1"/>
          <w:numId w:val="1"/>
        </w:numPr>
        <w:contextualSpacing w:val="0"/>
        <w:rPr>
          <w:sz w:val="24"/>
          <w:szCs w:val="24"/>
        </w:rPr>
      </w:pPr>
      <w:r>
        <w:rPr>
          <w:sz w:val="24"/>
          <w:szCs w:val="24"/>
        </w:rPr>
        <w:t>Have a standard downloading routine for the crews,</w:t>
      </w:r>
    </w:p>
    <w:p w:rsidR="001B1B35" w:rsidRDefault="001B1B35" w:rsidP="001B1B35">
      <w:pPr>
        <w:pStyle w:val="ListParagraph"/>
        <w:numPr>
          <w:ilvl w:val="1"/>
          <w:numId w:val="1"/>
        </w:numPr>
        <w:contextualSpacing w:val="0"/>
        <w:rPr>
          <w:sz w:val="24"/>
          <w:szCs w:val="24"/>
        </w:rPr>
      </w:pPr>
      <w:r>
        <w:rPr>
          <w:sz w:val="24"/>
          <w:szCs w:val="24"/>
        </w:rPr>
        <w:t xml:space="preserve">Meet with the party chief to discuss issue in the field that day, don’t wait for the morning.  </w:t>
      </w:r>
    </w:p>
    <w:p w:rsidR="001B1B35" w:rsidRPr="001B1B35" w:rsidRDefault="001B1B35" w:rsidP="001B1B35">
      <w:pPr>
        <w:ind w:left="1080"/>
        <w:rPr>
          <w:sz w:val="24"/>
          <w:szCs w:val="24"/>
        </w:rPr>
      </w:pPr>
      <w:r w:rsidRPr="001B1B35">
        <w:rPr>
          <w:sz w:val="24"/>
          <w:szCs w:val="24"/>
        </w:rPr>
        <w:t xml:space="preserve">Train your Party </w:t>
      </w:r>
      <w:r w:rsidR="00DF65EF" w:rsidRPr="001B1B35">
        <w:rPr>
          <w:sz w:val="24"/>
          <w:szCs w:val="24"/>
        </w:rPr>
        <w:t>Chief</w:t>
      </w:r>
      <w:r w:rsidR="00DF65EF">
        <w:rPr>
          <w:sz w:val="24"/>
          <w:szCs w:val="24"/>
        </w:rPr>
        <w:t xml:space="preserve"> on</w:t>
      </w:r>
      <w:r w:rsidRPr="001B1B35">
        <w:rPr>
          <w:sz w:val="24"/>
          <w:szCs w:val="24"/>
        </w:rPr>
        <w:t xml:space="preserve"> how to deal with the public.  </w:t>
      </w:r>
      <w:proofErr w:type="gramStart"/>
      <w:r w:rsidRPr="001B1B35">
        <w:rPr>
          <w:sz w:val="24"/>
          <w:szCs w:val="24"/>
        </w:rPr>
        <w:t>When they talk to the client (unless you’ve already asked) or the neighbors have them ask if they have a survey and if they would provide a copy.</w:t>
      </w:r>
      <w:proofErr w:type="gramEnd"/>
    </w:p>
    <w:p w:rsidR="001B1B35" w:rsidRDefault="001B1B35" w:rsidP="001B1B35">
      <w:pPr>
        <w:ind w:left="1080"/>
        <w:rPr>
          <w:sz w:val="24"/>
          <w:szCs w:val="24"/>
        </w:rPr>
      </w:pPr>
      <w:r w:rsidRPr="001B1B35">
        <w:rPr>
          <w:sz w:val="24"/>
          <w:szCs w:val="24"/>
        </w:rPr>
        <w:t>The crew should tie everything along the boundary – not just the monuments you tell them to look for.</w:t>
      </w:r>
    </w:p>
    <w:p w:rsidR="00DF65EF" w:rsidRPr="001B1B35" w:rsidRDefault="00DF65EF" w:rsidP="001B1B35">
      <w:pPr>
        <w:ind w:left="1080"/>
        <w:rPr>
          <w:sz w:val="24"/>
          <w:szCs w:val="24"/>
        </w:rPr>
      </w:pPr>
      <w:r>
        <w:rPr>
          <w:sz w:val="24"/>
          <w:szCs w:val="24"/>
        </w:rPr>
        <w:t>Also, make them notary of the Public to take statements from land owners.</w:t>
      </w:r>
    </w:p>
    <w:p w:rsidR="001B1B35" w:rsidRDefault="001B1B35" w:rsidP="001B1B35">
      <w:pPr>
        <w:pStyle w:val="ListParagraph"/>
        <w:rPr>
          <w:sz w:val="24"/>
          <w:szCs w:val="24"/>
        </w:rPr>
      </w:pPr>
    </w:p>
    <w:p w:rsidR="00354D4E" w:rsidRDefault="00354D4E" w:rsidP="00354D4E">
      <w:pPr>
        <w:pStyle w:val="ListParagraph"/>
        <w:numPr>
          <w:ilvl w:val="0"/>
          <w:numId w:val="1"/>
        </w:numPr>
        <w:rPr>
          <w:sz w:val="24"/>
          <w:szCs w:val="24"/>
        </w:rPr>
      </w:pPr>
      <w:r>
        <w:rPr>
          <w:sz w:val="24"/>
          <w:szCs w:val="24"/>
        </w:rPr>
        <w:t>Computations</w:t>
      </w:r>
    </w:p>
    <w:p w:rsidR="00DF65EF" w:rsidRDefault="00DF65EF" w:rsidP="00DF65EF">
      <w:pPr>
        <w:pStyle w:val="ListParagraph"/>
        <w:numPr>
          <w:ilvl w:val="1"/>
          <w:numId w:val="1"/>
        </w:numPr>
        <w:contextualSpacing w:val="0"/>
        <w:rPr>
          <w:sz w:val="24"/>
          <w:szCs w:val="24"/>
        </w:rPr>
      </w:pPr>
      <w:r>
        <w:rPr>
          <w:sz w:val="24"/>
          <w:szCs w:val="24"/>
        </w:rPr>
        <w:t>Always double check your work</w:t>
      </w:r>
    </w:p>
    <w:p w:rsidR="00DF65EF" w:rsidRPr="00DF65EF" w:rsidRDefault="00DF65EF" w:rsidP="00DF65EF">
      <w:pPr>
        <w:pStyle w:val="ListParagraph"/>
        <w:numPr>
          <w:ilvl w:val="1"/>
          <w:numId w:val="1"/>
        </w:numPr>
        <w:contextualSpacing w:val="0"/>
        <w:rPr>
          <w:sz w:val="24"/>
          <w:szCs w:val="24"/>
        </w:rPr>
      </w:pPr>
      <w:r>
        <w:rPr>
          <w:sz w:val="24"/>
          <w:szCs w:val="24"/>
        </w:rPr>
        <w:t>Did you do your redundancy checks?</w:t>
      </w:r>
    </w:p>
    <w:p w:rsidR="00354D4E" w:rsidRDefault="00354D4E" w:rsidP="00354D4E">
      <w:pPr>
        <w:pStyle w:val="ListParagraph"/>
        <w:numPr>
          <w:ilvl w:val="0"/>
          <w:numId w:val="1"/>
        </w:numPr>
        <w:rPr>
          <w:sz w:val="24"/>
          <w:szCs w:val="24"/>
        </w:rPr>
      </w:pPr>
      <w:r>
        <w:rPr>
          <w:sz w:val="24"/>
          <w:szCs w:val="24"/>
        </w:rPr>
        <w:t>Boundary Determination</w:t>
      </w:r>
    </w:p>
    <w:p w:rsidR="00DF65EF" w:rsidRDefault="00DF65EF" w:rsidP="00DF65EF">
      <w:pPr>
        <w:pStyle w:val="ListParagraph"/>
        <w:numPr>
          <w:ilvl w:val="1"/>
          <w:numId w:val="1"/>
        </w:numPr>
        <w:contextualSpacing w:val="0"/>
        <w:rPr>
          <w:sz w:val="24"/>
          <w:szCs w:val="24"/>
        </w:rPr>
      </w:pPr>
      <w:r>
        <w:rPr>
          <w:sz w:val="24"/>
          <w:szCs w:val="24"/>
        </w:rPr>
        <w:t xml:space="preserve">If you find other surveyors work that doesn’t agree with yours, Assume you’re wrong first.  </w:t>
      </w:r>
      <w:r w:rsidRPr="00DF65EF">
        <w:rPr>
          <w:sz w:val="24"/>
          <w:szCs w:val="24"/>
        </w:rPr>
        <w:t>If you still disagree, try to talk to the surveyor to find out what he knows that you don’t.  If you got information from them in Step 2, always make a courtesy call about corners you don’t agree with (or you may never get any more information from them in the future).</w:t>
      </w:r>
    </w:p>
    <w:p w:rsidR="00DF65EF" w:rsidRPr="00DF65EF" w:rsidRDefault="00DF65EF" w:rsidP="00DF65EF">
      <w:pPr>
        <w:pStyle w:val="ListParagraph"/>
        <w:numPr>
          <w:ilvl w:val="1"/>
          <w:numId w:val="1"/>
        </w:numPr>
        <w:contextualSpacing w:val="0"/>
        <w:rPr>
          <w:sz w:val="24"/>
          <w:szCs w:val="24"/>
        </w:rPr>
      </w:pPr>
      <w:r>
        <w:rPr>
          <w:sz w:val="24"/>
          <w:szCs w:val="24"/>
        </w:rPr>
        <w:lastRenderedPageBreak/>
        <w:t xml:space="preserve">Check the relationship of monumentation just because the coordinate doesn’t fit doesn’t mean it wrong.  </w:t>
      </w:r>
      <w:r w:rsidRPr="00DF65EF">
        <w:rPr>
          <w:sz w:val="24"/>
          <w:szCs w:val="24"/>
        </w:rPr>
        <w:t>The monument is right if called for in the legal description and undisturbed – adjust your model accordingly.  Coordinates are also always secondary to natural monuments.</w:t>
      </w:r>
    </w:p>
    <w:p w:rsidR="00DF65EF" w:rsidRPr="00DF65EF" w:rsidRDefault="00DF65EF" w:rsidP="00DF65EF">
      <w:pPr>
        <w:rPr>
          <w:sz w:val="24"/>
          <w:szCs w:val="24"/>
        </w:rPr>
      </w:pPr>
    </w:p>
    <w:p w:rsidR="00354D4E" w:rsidRDefault="00354D4E" w:rsidP="00354D4E">
      <w:pPr>
        <w:pStyle w:val="ListParagraph"/>
        <w:numPr>
          <w:ilvl w:val="0"/>
          <w:numId w:val="1"/>
        </w:numPr>
        <w:rPr>
          <w:sz w:val="24"/>
          <w:szCs w:val="24"/>
        </w:rPr>
      </w:pPr>
      <w:r>
        <w:rPr>
          <w:sz w:val="24"/>
          <w:szCs w:val="24"/>
        </w:rPr>
        <w:t>Drafting (</w:t>
      </w:r>
      <w:proofErr w:type="spellStart"/>
      <w:r>
        <w:rPr>
          <w:sz w:val="24"/>
          <w:szCs w:val="24"/>
        </w:rPr>
        <w:t>CADD</w:t>
      </w:r>
      <w:proofErr w:type="spellEnd"/>
      <w:r>
        <w:rPr>
          <w:sz w:val="24"/>
          <w:szCs w:val="24"/>
        </w:rPr>
        <w:t>)</w:t>
      </w:r>
    </w:p>
    <w:p w:rsidR="00CF43A6" w:rsidRDefault="00CF43A6" w:rsidP="00CF43A6">
      <w:pPr>
        <w:pStyle w:val="ListParagraph"/>
        <w:numPr>
          <w:ilvl w:val="1"/>
          <w:numId w:val="1"/>
        </w:numPr>
        <w:contextualSpacing w:val="0"/>
        <w:rPr>
          <w:sz w:val="24"/>
          <w:szCs w:val="24"/>
        </w:rPr>
      </w:pPr>
      <w:r>
        <w:rPr>
          <w:sz w:val="24"/>
          <w:szCs w:val="24"/>
        </w:rPr>
        <w:t>MTS Checklist   </w:t>
      </w:r>
      <w:hyperlink r:id="rId19" w:history="1">
        <w:r>
          <w:rPr>
            <w:rStyle w:val="Hyperlink"/>
            <w:sz w:val="24"/>
            <w:szCs w:val="24"/>
          </w:rPr>
          <w:t>http://800helpfla.com/psm/pdfs/5J17.pdf</w:t>
        </w:r>
      </w:hyperlink>
      <w:r>
        <w:rPr>
          <w:sz w:val="24"/>
          <w:szCs w:val="24"/>
        </w:rPr>
        <w:t xml:space="preserve"> </w:t>
      </w:r>
    </w:p>
    <w:p w:rsidR="00CF43A6" w:rsidRDefault="00CF43A6" w:rsidP="00CF43A6">
      <w:pPr>
        <w:pStyle w:val="ListParagraph"/>
        <w:numPr>
          <w:ilvl w:val="2"/>
          <w:numId w:val="1"/>
        </w:numPr>
        <w:contextualSpacing w:val="0"/>
        <w:rPr>
          <w:sz w:val="24"/>
          <w:szCs w:val="24"/>
        </w:rPr>
      </w:pPr>
      <w:r>
        <w:rPr>
          <w:sz w:val="24"/>
          <w:szCs w:val="24"/>
        </w:rPr>
        <w:t xml:space="preserve">There are standard statements that need to be on all your surveys. Don’t rely on the </w:t>
      </w:r>
      <w:proofErr w:type="spellStart"/>
      <w:r>
        <w:rPr>
          <w:sz w:val="24"/>
          <w:szCs w:val="24"/>
        </w:rPr>
        <w:t>CADD</w:t>
      </w:r>
      <w:proofErr w:type="spellEnd"/>
      <w:r>
        <w:rPr>
          <w:sz w:val="24"/>
          <w:szCs w:val="24"/>
        </w:rPr>
        <w:t xml:space="preserve"> </w:t>
      </w:r>
      <w:proofErr w:type="gramStart"/>
      <w:r>
        <w:rPr>
          <w:sz w:val="24"/>
          <w:szCs w:val="24"/>
        </w:rPr>
        <w:t>guy to do that make</w:t>
      </w:r>
      <w:proofErr w:type="gramEnd"/>
      <w:r>
        <w:rPr>
          <w:sz w:val="24"/>
          <w:szCs w:val="24"/>
        </w:rPr>
        <w:t xml:space="preserve"> the checks yourself. Every survey is different regardless of how many you’ve done it. Surveyors are detail persons be detailed.</w:t>
      </w:r>
    </w:p>
    <w:p w:rsidR="00CF43A6" w:rsidRDefault="00CF43A6" w:rsidP="00CF43A6">
      <w:pPr>
        <w:pStyle w:val="ListParagraph"/>
        <w:numPr>
          <w:ilvl w:val="2"/>
          <w:numId w:val="1"/>
        </w:numPr>
        <w:contextualSpacing w:val="0"/>
        <w:rPr>
          <w:sz w:val="24"/>
          <w:szCs w:val="24"/>
        </w:rPr>
      </w:pPr>
      <w:r>
        <w:rPr>
          <w:sz w:val="24"/>
          <w:szCs w:val="24"/>
        </w:rPr>
        <w:t>Check for any changes in the standards, it’s your responsibility to stay current.</w:t>
      </w:r>
    </w:p>
    <w:p w:rsidR="00CF43A6" w:rsidRDefault="00CF43A6" w:rsidP="00CF43A6">
      <w:pPr>
        <w:pStyle w:val="ListParagraph"/>
        <w:numPr>
          <w:ilvl w:val="2"/>
          <w:numId w:val="1"/>
        </w:numPr>
        <w:contextualSpacing w:val="0"/>
        <w:rPr>
          <w:sz w:val="24"/>
          <w:szCs w:val="24"/>
        </w:rPr>
      </w:pPr>
      <w:r>
        <w:rPr>
          <w:sz w:val="24"/>
          <w:szCs w:val="24"/>
        </w:rPr>
        <w:t>The drawing is the results of your survey and it includes all the State and Federal requirements be shown on the survey</w:t>
      </w:r>
    </w:p>
    <w:p w:rsidR="00CF43A6" w:rsidRDefault="00CF43A6" w:rsidP="00CF43A6">
      <w:pPr>
        <w:pStyle w:val="ListParagraph"/>
        <w:numPr>
          <w:ilvl w:val="2"/>
          <w:numId w:val="1"/>
        </w:numPr>
        <w:contextualSpacing w:val="0"/>
        <w:rPr>
          <w:sz w:val="24"/>
          <w:szCs w:val="24"/>
        </w:rPr>
      </w:pPr>
      <w:r>
        <w:rPr>
          <w:sz w:val="24"/>
          <w:szCs w:val="24"/>
        </w:rPr>
        <w:t xml:space="preserve">Check for jurisdiction lines and how they affect your survey. </w:t>
      </w:r>
    </w:p>
    <w:p w:rsidR="00CF43A6" w:rsidRDefault="00CF43A6" w:rsidP="00CF43A6">
      <w:pPr>
        <w:pStyle w:val="ListParagraph"/>
        <w:numPr>
          <w:ilvl w:val="2"/>
          <w:numId w:val="1"/>
        </w:numPr>
        <w:contextualSpacing w:val="0"/>
        <w:rPr>
          <w:sz w:val="24"/>
          <w:szCs w:val="24"/>
        </w:rPr>
      </w:pPr>
      <w:r>
        <w:rPr>
          <w:sz w:val="24"/>
          <w:szCs w:val="24"/>
        </w:rPr>
        <w:t>Be careful with your wording.</w:t>
      </w:r>
    </w:p>
    <w:p w:rsidR="00CF43A6" w:rsidRDefault="00CF43A6" w:rsidP="00CF43A6">
      <w:pPr>
        <w:pStyle w:val="ListParagraph"/>
        <w:numPr>
          <w:ilvl w:val="0"/>
          <w:numId w:val="1"/>
        </w:numPr>
        <w:contextualSpacing w:val="0"/>
        <w:rPr>
          <w:sz w:val="24"/>
          <w:szCs w:val="24"/>
        </w:rPr>
      </w:pPr>
      <w:r>
        <w:rPr>
          <w:sz w:val="24"/>
          <w:szCs w:val="24"/>
        </w:rPr>
        <w:t>Checking</w:t>
      </w:r>
    </w:p>
    <w:p w:rsidR="00CD5FCE" w:rsidRDefault="00CF43A6" w:rsidP="00CF43A6">
      <w:pPr>
        <w:pStyle w:val="ListParagraph"/>
        <w:numPr>
          <w:ilvl w:val="1"/>
          <w:numId w:val="1"/>
        </w:numPr>
        <w:contextualSpacing w:val="0"/>
        <w:rPr>
          <w:sz w:val="24"/>
          <w:szCs w:val="24"/>
        </w:rPr>
      </w:pPr>
      <w:r>
        <w:rPr>
          <w:sz w:val="24"/>
          <w:szCs w:val="24"/>
        </w:rPr>
        <w:t xml:space="preserve">Pull out that MTS </w:t>
      </w:r>
      <w:r w:rsidR="00DF65EF">
        <w:rPr>
          <w:sz w:val="24"/>
          <w:szCs w:val="24"/>
        </w:rPr>
        <w:t>Checklist</w:t>
      </w:r>
      <w:r w:rsidR="00CD5FCE">
        <w:rPr>
          <w:sz w:val="24"/>
          <w:szCs w:val="24"/>
        </w:rPr>
        <w:t xml:space="preserve"> </w:t>
      </w:r>
      <w:r>
        <w:rPr>
          <w:sz w:val="24"/>
          <w:szCs w:val="24"/>
        </w:rPr>
        <w:t>read it like it was the first time you’ve ever seen it.</w:t>
      </w:r>
      <w:r w:rsidR="00CD5FCE">
        <w:rPr>
          <w:sz w:val="24"/>
          <w:szCs w:val="24"/>
        </w:rPr>
        <w:t xml:space="preserve"> </w:t>
      </w:r>
    </w:p>
    <w:p w:rsidR="00CF43A6" w:rsidRDefault="006C2B0F" w:rsidP="00CD5FCE">
      <w:pPr>
        <w:pStyle w:val="ListParagraph"/>
        <w:numPr>
          <w:ilvl w:val="2"/>
          <w:numId w:val="1"/>
        </w:numPr>
        <w:contextualSpacing w:val="0"/>
        <w:rPr>
          <w:sz w:val="24"/>
          <w:szCs w:val="24"/>
        </w:rPr>
      </w:pPr>
      <w:hyperlink r:id="rId20" w:history="1">
        <w:r w:rsidR="00CD5FCE" w:rsidRPr="00871278">
          <w:rPr>
            <w:rStyle w:val="Hyperlink"/>
            <w:sz w:val="24"/>
            <w:szCs w:val="24"/>
          </w:rPr>
          <w:t>http://www.800helpfla.com/psm/</w:t>
        </w:r>
      </w:hyperlink>
      <w:r w:rsidR="00CD5FCE">
        <w:rPr>
          <w:sz w:val="24"/>
          <w:szCs w:val="24"/>
        </w:rPr>
        <w:t xml:space="preserve"> </w:t>
      </w:r>
    </w:p>
    <w:p w:rsidR="00CD5FCE" w:rsidRDefault="006C2B0F" w:rsidP="00CD5FCE">
      <w:pPr>
        <w:pStyle w:val="ListParagraph"/>
        <w:numPr>
          <w:ilvl w:val="2"/>
          <w:numId w:val="1"/>
        </w:numPr>
        <w:contextualSpacing w:val="0"/>
        <w:rPr>
          <w:sz w:val="24"/>
          <w:szCs w:val="24"/>
        </w:rPr>
      </w:pPr>
      <w:hyperlink r:id="rId21" w:history="1">
        <w:r w:rsidR="00CD5FCE" w:rsidRPr="00871278">
          <w:rPr>
            <w:rStyle w:val="Hyperlink"/>
            <w:sz w:val="24"/>
            <w:szCs w:val="24"/>
          </w:rPr>
          <w:t>http://www.800helpfla.com/psm/mts.html</w:t>
        </w:r>
      </w:hyperlink>
      <w:r w:rsidR="00CD5FCE">
        <w:rPr>
          <w:sz w:val="24"/>
          <w:szCs w:val="24"/>
        </w:rPr>
        <w:t xml:space="preserve"> </w:t>
      </w:r>
    </w:p>
    <w:p w:rsidR="00CF43A6" w:rsidRDefault="00CF43A6" w:rsidP="00CF43A6">
      <w:pPr>
        <w:pStyle w:val="ListParagraph"/>
        <w:numPr>
          <w:ilvl w:val="1"/>
          <w:numId w:val="1"/>
        </w:numPr>
        <w:contextualSpacing w:val="0"/>
        <w:rPr>
          <w:sz w:val="24"/>
          <w:szCs w:val="24"/>
        </w:rPr>
      </w:pPr>
      <w:r>
        <w:rPr>
          <w:sz w:val="24"/>
          <w:szCs w:val="24"/>
        </w:rPr>
        <w:t>Pull out your companies checklist (don’t have one?)</w:t>
      </w:r>
    </w:p>
    <w:p w:rsidR="00CF43A6" w:rsidRDefault="00CF43A6" w:rsidP="00CF43A6">
      <w:pPr>
        <w:pStyle w:val="ListParagraph"/>
        <w:numPr>
          <w:ilvl w:val="1"/>
          <w:numId w:val="1"/>
        </w:numPr>
        <w:contextualSpacing w:val="0"/>
        <w:rPr>
          <w:sz w:val="24"/>
          <w:szCs w:val="24"/>
        </w:rPr>
      </w:pPr>
      <w:r>
        <w:rPr>
          <w:sz w:val="24"/>
          <w:szCs w:val="24"/>
        </w:rPr>
        <w:t>Pull out your checklist (don’t have one of these either?)</w:t>
      </w:r>
    </w:p>
    <w:p w:rsidR="00DF65EF" w:rsidRDefault="00DF65EF" w:rsidP="00CF43A6">
      <w:pPr>
        <w:pStyle w:val="ListParagraph"/>
        <w:numPr>
          <w:ilvl w:val="1"/>
          <w:numId w:val="1"/>
        </w:numPr>
        <w:contextualSpacing w:val="0"/>
        <w:rPr>
          <w:sz w:val="24"/>
          <w:szCs w:val="24"/>
        </w:rPr>
      </w:pPr>
      <w:r w:rsidRPr="00DF65EF">
        <w:rPr>
          <w:sz w:val="24"/>
          <w:szCs w:val="24"/>
        </w:rPr>
        <w:t>If the client provided additional specifications, they are a part of MTS.</w:t>
      </w:r>
    </w:p>
    <w:p w:rsidR="00CF43A6" w:rsidRDefault="00CF43A6" w:rsidP="00CF43A6">
      <w:pPr>
        <w:pStyle w:val="ListParagraph"/>
        <w:numPr>
          <w:ilvl w:val="0"/>
          <w:numId w:val="1"/>
        </w:numPr>
        <w:contextualSpacing w:val="0"/>
        <w:rPr>
          <w:sz w:val="24"/>
          <w:szCs w:val="24"/>
        </w:rPr>
      </w:pPr>
      <w:r>
        <w:rPr>
          <w:sz w:val="24"/>
          <w:szCs w:val="24"/>
        </w:rPr>
        <w:t>Independent Second Check</w:t>
      </w:r>
    </w:p>
    <w:p w:rsidR="00CF43A6" w:rsidRDefault="00CF43A6" w:rsidP="00CF43A6">
      <w:pPr>
        <w:pStyle w:val="ListParagraph"/>
        <w:numPr>
          <w:ilvl w:val="1"/>
          <w:numId w:val="1"/>
        </w:numPr>
        <w:contextualSpacing w:val="0"/>
        <w:rPr>
          <w:sz w:val="24"/>
          <w:szCs w:val="24"/>
        </w:rPr>
      </w:pPr>
      <w:r>
        <w:rPr>
          <w:sz w:val="24"/>
          <w:szCs w:val="24"/>
        </w:rPr>
        <w:t>Don’t be afraid you have a fellow surveyor in the firm that you trust to review your work. It will save you time, money and maybe a court appearance.</w:t>
      </w:r>
    </w:p>
    <w:p w:rsidR="00CF43A6" w:rsidRDefault="00CF43A6" w:rsidP="00CF43A6">
      <w:pPr>
        <w:pStyle w:val="ListParagraph"/>
        <w:numPr>
          <w:ilvl w:val="0"/>
          <w:numId w:val="1"/>
        </w:numPr>
        <w:contextualSpacing w:val="0"/>
        <w:rPr>
          <w:sz w:val="24"/>
          <w:szCs w:val="24"/>
        </w:rPr>
      </w:pPr>
      <w:r>
        <w:rPr>
          <w:sz w:val="24"/>
          <w:szCs w:val="24"/>
        </w:rPr>
        <w:t>Signing and Sealing</w:t>
      </w:r>
    </w:p>
    <w:p w:rsidR="00CF43A6" w:rsidRDefault="00CF43A6" w:rsidP="00CF43A6">
      <w:pPr>
        <w:pStyle w:val="ListParagraph"/>
        <w:numPr>
          <w:ilvl w:val="1"/>
          <w:numId w:val="1"/>
        </w:numPr>
        <w:contextualSpacing w:val="0"/>
        <w:rPr>
          <w:sz w:val="24"/>
          <w:szCs w:val="24"/>
        </w:rPr>
      </w:pPr>
      <w:r>
        <w:rPr>
          <w:sz w:val="24"/>
          <w:szCs w:val="24"/>
        </w:rPr>
        <w:lastRenderedPageBreak/>
        <w:t>Scan the signed copy and place it in your archive records.</w:t>
      </w:r>
    </w:p>
    <w:p w:rsidR="00CF43A6" w:rsidRDefault="00CF43A6" w:rsidP="00CF43A6">
      <w:pPr>
        <w:pStyle w:val="ListParagraph"/>
        <w:numPr>
          <w:ilvl w:val="0"/>
          <w:numId w:val="1"/>
        </w:numPr>
        <w:contextualSpacing w:val="0"/>
        <w:rPr>
          <w:sz w:val="24"/>
          <w:szCs w:val="24"/>
        </w:rPr>
      </w:pPr>
      <w:r>
        <w:rPr>
          <w:sz w:val="24"/>
          <w:szCs w:val="24"/>
        </w:rPr>
        <w:t>Archiving the Data</w:t>
      </w:r>
    </w:p>
    <w:p w:rsidR="00CF43A6" w:rsidRDefault="00CF43A6" w:rsidP="00CF43A6">
      <w:pPr>
        <w:pStyle w:val="ListParagraph"/>
        <w:numPr>
          <w:ilvl w:val="1"/>
          <w:numId w:val="1"/>
        </w:numPr>
        <w:contextualSpacing w:val="0"/>
        <w:rPr>
          <w:sz w:val="24"/>
          <w:szCs w:val="24"/>
        </w:rPr>
      </w:pPr>
      <w:r>
        <w:rPr>
          <w:sz w:val="24"/>
          <w:szCs w:val="24"/>
        </w:rPr>
        <w:t xml:space="preserve">The best time to archive is immediately after </w:t>
      </w:r>
      <w:r w:rsidR="00DF65EF">
        <w:rPr>
          <w:sz w:val="24"/>
          <w:szCs w:val="24"/>
        </w:rPr>
        <w:t>you’re</w:t>
      </w:r>
      <w:r>
        <w:rPr>
          <w:sz w:val="24"/>
          <w:szCs w:val="24"/>
        </w:rPr>
        <w:t xml:space="preserve"> </w:t>
      </w:r>
      <w:r w:rsidR="00DF65EF">
        <w:rPr>
          <w:sz w:val="24"/>
          <w:szCs w:val="24"/>
        </w:rPr>
        <w:t>done;</w:t>
      </w:r>
      <w:r>
        <w:rPr>
          <w:sz w:val="24"/>
          <w:szCs w:val="24"/>
        </w:rPr>
        <w:t xml:space="preserve"> don’t wait your memory fades quickly. Every find one of your companies marks and no records, embarrassing?</w:t>
      </w:r>
    </w:p>
    <w:p w:rsidR="00CF43A6" w:rsidRDefault="00CF43A6" w:rsidP="00CF43A6">
      <w:pPr>
        <w:pStyle w:val="ListParagraph"/>
        <w:numPr>
          <w:ilvl w:val="1"/>
          <w:numId w:val="1"/>
        </w:numPr>
        <w:contextualSpacing w:val="0"/>
        <w:rPr>
          <w:sz w:val="24"/>
          <w:szCs w:val="24"/>
        </w:rPr>
      </w:pPr>
      <w:r>
        <w:rPr>
          <w:sz w:val="24"/>
          <w:szCs w:val="24"/>
        </w:rPr>
        <w:t>Have a company filing system that includes the scanned copies of:</w:t>
      </w:r>
    </w:p>
    <w:p w:rsidR="00CF43A6" w:rsidRDefault="00CF43A6" w:rsidP="00CF43A6">
      <w:pPr>
        <w:pStyle w:val="ListParagraph"/>
        <w:numPr>
          <w:ilvl w:val="2"/>
          <w:numId w:val="1"/>
        </w:numPr>
        <w:contextualSpacing w:val="0"/>
        <w:rPr>
          <w:sz w:val="24"/>
          <w:szCs w:val="24"/>
        </w:rPr>
      </w:pPr>
      <w:r>
        <w:rPr>
          <w:sz w:val="24"/>
          <w:szCs w:val="24"/>
        </w:rPr>
        <w:t>Any backup material you used to make the boundary determination</w:t>
      </w:r>
    </w:p>
    <w:p w:rsidR="00CF43A6" w:rsidRDefault="00CF43A6" w:rsidP="00CF43A6">
      <w:pPr>
        <w:pStyle w:val="ListParagraph"/>
        <w:numPr>
          <w:ilvl w:val="2"/>
          <w:numId w:val="1"/>
        </w:numPr>
        <w:contextualSpacing w:val="0"/>
        <w:rPr>
          <w:sz w:val="24"/>
          <w:szCs w:val="24"/>
        </w:rPr>
      </w:pPr>
      <w:r>
        <w:rPr>
          <w:sz w:val="24"/>
          <w:szCs w:val="24"/>
        </w:rPr>
        <w:t>Your computations and if possible a copy of the software you used.</w:t>
      </w:r>
    </w:p>
    <w:p w:rsidR="00CF43A6" w:rsidRDefault="00CF43A6" w:rsidP="00CF43A6">
      <w:pPr>
        <w:pStyle w:val="ListParagraph"/>
        <w:numPr>
          <w:ilvl w:val="2"/>
          <w:numId w:val="1"/>
        </w:numPr>
        <w:contextualSpacing w:val="0"/>
        <w:rPr>
          <w:sz w:val="24"/>
          <w:szCs w:val="24"/>
        </w:rPr>
      </w:pPr>
      <w:r>
        <w:rPr>
          <w:sz w:val="24"/>
          <w:szCs w:val="24"/>
        </w:rPr>
        <w:t>Scanned copies of the field notes</w:t>
      </w:r>
    </w:p>
    <w:p w:rsidR="00CF43A6" w:rsidRDefault="00CF43A6" w:rsidP="00CF43A6">
      <w:pPr>
        <w:pStyle w:val="ListParagraph"/>
        <w:numPr>
          <w:ilvl w:val="2"/>
          <w:numId w:val="1"/>
        </w:numPr>
        <w:contextualSpacing w:val="0"/>
        <w:rPr>
          <w:sz w:val="24"/>
          <w:szCs w:val="24"/>
        </w:rPr>
      </w:pPr>
      <w:r>
        <w:rPr>
          <w:sz w:val="24"/>
          <w:szCs w:val="24"/>
        </w:rPr>
        <w:t xml:space="preserve">*.pdf copy from the </w:t>
      </w:r>
      <w:proofErr w:type="spellStart"/>
      <w:r>
        <w:rPr>
          <w:sz w:val="24"/>
          <w:szCs w:val="24"/>
        </w:rPr>
        <w:t>Cadd</w:t>
      </w:r>
      <w:proofErr w:type="spellEnd"/>
      <w:r>
        <w:rPr>
          <w:sz w:val="24"/>
          <w:szCs w:val="24"/>
        </w:rPr>
        <w:t xml:space="preserve"> system</w:t>
      </w:r>
    </w:p>
    <w:p w:rsidR="00CF43A6" w:rsidRDefault="00CF43A6" w:rsidP="00CF43A6">
      <w:pPr>
        <w:pStyle w:val="ListParagraph"/>
        <w:numPr>
          <w:ilvl w:val="2"/>
          <w:numId w:val="1"/>
        </w:numPr>
        <w:contextualSpacing w:val="0"/>
        <w:rPr>
          <w:sz w:val="24"/>
          <w:szCs w:val="24"/>
        </w:rPr>
      </w:pPr>
      <w:r>
        <w:rPr>
          <w:sz w:val="24"/>
          <w:szCs w:val="24"/>
        </w:rPr>
        <w:t xml:space="preserve">A copy of the </w:t>
      </w:r>
      <w:proofErr w:type="spellStart"/>
      <w:r>
        <w:rPr>
          <w:sz w:val="24"/>
          <w:szCs w:val="24"/>
        </w:rPr>
        <w:t>CADD</w:t>
      </w:r>
      <w:proofErr w:type="spellEnd"/>
      <w:r>
        <w:rPr>
          <w:sz w:val="24"/>
          <w:szCs w:val="24"/>
        </w:rPr>
        <w:t xml:space="preserve"> File</w:t>
      </w:r>
    </w:p>
    <w:p w:rsidR="00CF43A6" w:rsidRDefault="00CF43A6" w:rsidP="00CF43A6">
      <w:pPr>
        <w:pStyle w:val="ListParagraph"/>
        <w:numPr>
          <w:ilvl w:val="2"/>
          <w:numId w:val="1"/>
        </w:numPr>
        <w:contextualSpacing w:val="0"/>
        <w:rPr>
          <w:sz w:val="24"/>
          <w:szCs w:val="24"/>
        </w:rPr>
      </w:pPr>
      <w:r>
        <w:rPr>
          <w:sz w:val="24"/>
          <w:szCs w:val="24"/>
        </w:rPr>
        <w:t>Digital Files</w:t>
      </w:r>
    </w:p>
    <w:p w:rsidR="00CF43A6" w:rsidRDefault="00CF43A6" w:rsidP="00CF43A6">
      <w:pPr>
        <w:pStyle w:val="ListParagraph"/>
        <w:numPr>
          <w:ilvl w:val="3"/>
          <w:numId w:val="1"/>
        </w:numPr>
        <w:contextualSpacing w:val="0"/>
        <w:rPr>
          <w:sz w:val="24"/>
          <w:szCs w:val="24"/>
        </w:rPr>
      </w:pPr>
      <w:r>
        <w:rPr>
          <w:sz w:val="24"/>
          <w:szCs w:val="24"/>
        </w:rPr>
        <w:t xml:space="preserve">Copies of any </w:t>
      </w:r>
      <w:proofErr w:type="spellStart"/>
      <w:r>
        <w:rPr>
          <w:sz w:val="24"/>
          <w:szCs w:val="24"/>
        </w:rPr>
        <w:t>CCRs</w:t>
      </w:r>
      <w:proofErr w:type="spellEnd"/>
      <w:r>
        <w:rPr>
          <w:sz w:val="24"/>
          <w:szCs w:val="24"/>
        </w:rPr>
        <w:t xml:space="preserve"> you filed</w:t>
      </w:r>
    </w:p>
    <w:p w:rsidR="00DF65EF" w:rsidRDefault="00CF43A6" w:rsidP="00DF65EF">
      <w:pPr>
        <w:pStyle w:val="ListParagraph"/>
        <w:numPr>
          <w:ilvl w:val="3"/>
          <w:numId w:val="1"/>
        </w:numPr>
        <w:rPr>
          <w:sz w:val="24"/>
          <w:szCs w:val="24"/>
        </w:rPr>
      </w:pPr>
      <w:r>
        <w:rPr>
          <w:sz w:val="24"/>
          <w:szCs w:val="24"/>
        </w:rPr>
        <w:t>Copies of the GPS files</w:t>
      </w:r>
      <w:r w:rsidR="00DF65EF">
        <w:rPr>
          <w:sz w:val="24"/>
          <w:szCs w:val="24"/>
        </w:rPr>
        <w:t xml:space="preserve">  </w:t>
      </w:r>
    </w:p>
    <w:p w:rsidR="00DF65EF" w:rsidRDefault="00DF65EF" w:rsidP="00DF65EF">
      <w:pPr>
        <w:pStyle w:val="ListParagraph"/>
        <w:ind w:left="2880"/>
        <w:rPr>
          <w:sz w:val="24"/>
          <w:szCs w:val="24"/>
        </w:rPr>
      </w:pPr>
    </w:p>
    <w:p w:rsidR="00CF43A6" w:rsidRPr="00DF65EF" w:rsidRDefault="00DF65EF" w:rsidP="00DF65EF">
      <w:pPr>
        <w:pStyle w:val="ListParagraph"/>
        <w:numPr>
          <w:ilvl w:val="3"/>
          <w:numId w:val="1"/>
        </w:numPr>
        <w:rPr>
          <w:sz w:val="24"/>
          <w:szCs w:val="24"/>
        </w:rPr>
      </w:pPr>
      <w:r w:rsidRPr="00DF65EF">
        <w:rPr>
          <w:sz w:val="24"/>
          <w:szCs w:val="24"/>
        </w:rPr>
        <w:t>Maintain the original copies of all field notes</w:t>
      </w:r>
      <w:r>
        <w:rPr>
          <w:sz w:val="24"/>
          <w:szCs w:val="24"/>
        </w:rPr>
        <w:t>.</w:t>
      </w:r>
    </w:p>
    <w:p w:rsidR="00CF43A6" w:rsidRDefault="00CF43A6" w:rsidP="00CF43A6">
      <w:pPr>
        <w:ind w:left="720"/>
        <w:rPr>
          <w:sz w:val="24"/>
          <w:szCs w:val="24"/>
        </w:rPr>
      </w:pPr>
      <w:r>
        <w:rPr>
          <w:sz w:val="24"/>
          <w:szCs w:val="24"/>
        </w:rPr>
        <w:t>Disk storage is cheap.</w:t>
      </w:r>
    </w:p>
    <w:p w:rsidR="00CF43A6" w:rsidRDefault="00CF43A6" w:rsidP="00CF43A6">
      <w:pPr>
        <w:ind w:left="720"/>
        <w:rPr>
          <w:sz w:val="24"/>
          <w:szCs w:val="24"/>
        </w:rPr>
      </w:pPr>
      <w:r>
        <w:rPr>
          <w:sz w:val="24"/>
          <w:szCs w:val="24"/>
        </w:rPr>
        <w:t>Did I miss a step?</w:t>
      </w:r>
    </w:p>
    <w:p w:rsidR="00CF43A6" w:rsidRDefault="00CF43A6" w:rsidP="00CF43A6">
      <w:pPr>
        <w:ind w:left="720"/>
        <w:rPr>
          <w:sz w:val="24"/>
          <w:szCs w:val="24"/>
        </w:rPr>
      </w:pPr>
      <w:r>
        <w:rPr>
          <w:sz w:val="24"/>
          <w:szCs w:val="24"/>
        </w:rPr>
        <w:t>Do you have a check list for each type of survey?</w:t>
      </w:r>
    </w:p>
    <w:p w:rsidR="00CF43A6" w:rsidRDefault="00CF43A6" w:rsidP="00CF43A6">
      <w:pPr>
        <w:ind w:left="720"/>
        <w:rPr>
          <w:sz w:val="24"/>
          <w:szCs w:val="24"/>
        </w:rPr>
      </w:pPr>
      <w:r>
        <w:rPr>
          <w:sz w:val="24"/>
          <w:szCs w:val="24"/>
        </w:rPr>
        <w:t xml:space="preserve">Do you include this in your </w:t>
      </w:r>
      <w:r w:rsidR="00DF65EF">
        <w:rPr>
          <w:sz w:val="24"/>
          <w:szCs w:val="24"/>
        </w:rPr>
        <w:t>billing? , Can</w:t>
      </w:r>
      <w:r>
        <w:rPr>
          <w:sz w:val="24"/>
          <w:szCs w:val="24"/>
        </w:rPr>
        <w:t xml:space="preserve"> you afford not to?</w:t>
      </w:r>
    </w:p>
    <w:p w:rsidR="000E249B" w:rsidRPr="000E249B" w:rsidRDefault="00CF43A6" w:rsidP="00DF65EF">
      <w:pPr>
        <w:ind w:left="720"/>
        <w:rPr>
          <w:sz w:val="24"/>
          <w:szCs w:val="24"/>
        </w:rPr>
      </w:pPr>
      <w:r>
        <w:rPr>
          <w:sz w:val="24"/>
          <w:szCs w:val="24"/>
        </w:rPr>
        <w:t xml:space="preserve">Use every resource at your finger tips, be creative, </w:t>
      </w:r>
      <w:r w:rsidR="00DF65EF">
        <w:rPr>
          <w:sz w:val="24"/>
          <w:szCs w:val="24"/>
        </w:rPr>
        <w:t>and learn</w:t>
      </w:r>
      <w:r>
        <w:rPr>
          <w:sz w:val="24"/>
          <w:szCs w:val="24"/>
        </w:rPr>
        <w:t xml:space="preserve"> from others.</w:t>
      </w:r>
    </w:p>
    <w:sectPr w:rsidR="000E249B" w:rsidRPr="000E249B" w:rsidSect="003367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7724F"/>
    <w:multiLevelType w:val="hybridMultilevel"/>
    <w:tmpl w:val="641E3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54D4E"/>
    <w:rsid w:val="000E249B"/>
    <w:rsid w:val="001B1B35"/>
    <w:rsid w:val="002F1491"/>
    <w:rsid w:val="003367F5"/>
    <w:rsid w:val="00354D4E"/>
    <w:rsid w:val="00364EC0"/>
    <w:rsid w:val="0064728B"/>
    <w:rsid w:val="006C2B0F"/>
    <w:rsid w:val="00754B21"/>
    <w:rsid w:val="008964BA"/>
    <w:rsid w:val="00CD5FCE"/>
    <w:rsid w:val="00CF43A6"/>
    <w:rsid w:val="00DF6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D4E"/>
    <w:pPr>
      <w:ind w:left="720"/>
      <w:contextualSpacing/>
    </w:pPr>
  </w:style>
  <w:style w:type="character" w:styleId="Hyperlink">
    <w:name w:val="Hyperlink"/>
    <w:basedOn w:val="DefaultParagraphFont"/>
    <w:uiPriority w:val="99"/>
    <w:unhideWhenUsed/>
    <w:rsid w:val="00354D4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225481">
      <w:bodyDiv w:val="1"/>
      <w:marLeft w:val="0"/>
      <w:marRight w:val="0"/>
      <w:marTop w:val="0"/>
      <w:marBottom w:val="0"/>
      <w:divBdr>
        <w:top w:val="none" w:sz="0" w:space="0" w:color="auto"/>
        <w:left w:val="none" w:sz="0" w:space="0" w:color="auto"/>
        <w:bottom w:val="none" w:sz="0" w:space="0" w:color="auto"/>
        <w:right w:val="none" w:sz="0" w:space="0" w:color="auto"/>
      </w:divBdr>
    </w:div>
    <w:div w:id="49352254">
      <w:bodyDiv w:val="1"/>
      <w:marLeft w:val="0"/>
      <w:marRight w:val="0"/>
      <w:marTop w:val="0"/>
      <w:marBottom w:val="0"/>
      <w:divBdr>
        <w:top w:val="none" w:sz="0" w:space="0" w:color="auto"/>
        <w:left w:val="none" w:sz="0" w:space="0" w:color="auto"/>
        <w:bottom w:val="none" w:sz="0" w:space="0" w:color="auto"/>
        <w:right w:val="none" w:sz="0" w:space="0" w:color="auto"/>
      </w:divBdr>
    </w:div>
    <w:div w:id="79841460">
      <w:bodyDiv w:val="1"/>
      <w:marLeft w:val="0"/>
      <w:marRight w:val="0"/>
      <w:marTop w:val="0"/>
      <w:marBottom w:val="0"/>
      <w:divBdr>
        <w:top w:val="none" w:sz="0" w:space="0" w:color="auto"/>
        <w:left w:val="none" w:sz="0" w:space="0" w:color="auto"/>
        <w:bottom w:val="none" w:sz="0" w:space="0" w:color="auto"/>
        <w:right w:val="none" w:sz="0" w:space="0" w:color="auto"/>
      </w:divBdr>
    </w:div>
    <w:div w:id="116414874">
      <w:bodyDiv w:val="1"/>
      <w:marLeft w:val="0"/>
      <w:marRight w:val="0"/>
      <w:marTop w:val="0"/>
      <w:marBottom w:val="0"/>
      <w:divBdr>
        <w:top w:val="none" w:sz="0" w:space="0" w:color="auto"/>
        <w:left w:val="none" w:sz="0" w:space="0" w:color="auto"/>
        <w:bottom w:val="none" w:sz="0" w:space="0" w:color="auto"/>
        <w:right w:val="none" w:sz="0" w:space="0" w:color="auto"/>
      </w:divBdr>
    </w:div>
    <w:div w:id="195583161">
      <w:bodyDiv w:val="1"/>
      <w:marLeft w:val="0"/>
      <w:marRight w:val="0"/>
      <w:marTop w:val="0"/>
      <w:marBottom w:val="0"/>
      <w:divBdr>
        <w:top w:val="none" w:sz="0" w:space="0" w:color="auto"/>
        <w:left w:val="none" w:sz="0" w:space="0" w:color="auto"/>
        <w:bottom w:val="none" w:sz="0" w:space="0" w:color="auto"/>
        <w:right w:val="none" w:sz="0" w:space="0" w:color="auto"/>
      </w:divBdr>
    </w:div>
    <w:div w:id="204803268">
      <w:bodyDiv w:val="1"/>
      <w:marLeft w:val="0"/>
      <w:marRight w:val="0"/>
      <w:marTop w:val="0"/>
      <w:marBottom w:val="0"/>
      <w:divBdr>
        <w:top w:val="none" w:sz="0" w:space="0" w:color="auto"/>
        <w:left w:val="none" w:sz="0" w:space="0" w:color="auto"/>
        <w:bottom w:val="none" w:sz="0" w:space="0" w:color="auto"/>
        <w:right w:val="none" w:sz="0" w:space="0" w:color="auto"/>
      </w:divBdr>
    </w:div>
    <w:div w:id="378364638">
      <w:bodyDiv w:val="1"/>
      <w:marLeft w:val="0"/>
      <w:marRight w:val="0"/>
      <w:marTop w:val="0"/>
      <w:marBottom w:val="0"/>
      <w:divBdr>
        <w:top w:val="none" w:sz="0" w:space="0" w:color="auto"/>
        <w:left w:val="none" w:sz="0" w:space="0" w:color="auto"/>
        <w:bottom w:val="none" w:sz="0" w:space="0" w:color="auto"/>
        <w:right w:val="none" w:sz="0" w:space="0" w:color="auto"/>
      </w:divBdr>
    </w:div>
    <w:div w:id="438138847">
      <w:bodyDiv w:val="1"/>
      <w:marLeft w:val="0"/>
      <w:marRight w:val="0"/>
      <w:marTop w:val="0"/>
      <w:marBottom w:val="0"/>
      <w:divBdr>
        <w:top w:val="none" w:sz="0" w:space="0" w:color="auto"/>
        <w:left w:val="none" w:sz="0" w:space="0" w:color="auto"/>
        <w:bottom w:val="none" w:sz="0" w:space="0" w:color="auto"/>
        <w:right w:val="none" w:sz="0" w:space="0" w:color="auto"/>
      </w:divBdr>
    </w:div>
    <w:div w:id="470833246">
      <w:bodyDiv w:val="1"/>
      <w:marLeft w:val="0"/>
      <w:marRight w:val="0"/>
      <w:marTop w:val="0"/>
      <w:marBottom w:val="0"/>
      <w:divBdr>
        <w:top w:val="none" w:sz="0" w:space="0" w:color="auto"/>
        <w:left w:val="none" w:sz="0" w:space="0" w:color="auto"/>
        <w:bottom w:val="none" w:sz="0" w:space="0" w:color="auto"/>
        <w:right w:val="none" w:sz="0" w:space="0" w:color="auto"/>
      </w:divBdr>
    </w:div>
    <w:div w:id="498080789">
      <w:bodyDiv w:val="1"/>
      <w:marLeft w:val="0"/>
      <w:marRight w:val="0"/>
      <w:marTop w:val="0"/>
      <w:marBottom w:val="0"/>
      <w:divBdr>
        <w:top w:val="none" w:sz="0" w:space="0" w:color="auto"/>
        <w:left w:val="none" w:sz="0" w:space="0" w:color="auto"/>
        <w:bottom w:val="none" w:sz="0" w:space="0" w:color="auto"/>
        <w:right w:val="none" w:sz="0" w:space="0" w:color="auto"/>
      </w:divBdr>
    </w:div>
    <w:div w:id="506674969">
      <w:bodyDiv w:val="1"/>
      <w:marLeft w:val="0"/>
      <w:marRight w:val="0"/>
      <w:marTop w:val="0"/>
      <w:marBottom w:val="0"/>
      <w:divBdr>
        <w:top w:val="none" w:sz="0" w:space="0" w:color="auto"/>
        <w:left w:val="none" w:sz="0" w:space="0" w:color="auto"/>
        <w:bottom w:val="none" w:sz="0" w:space="0" w:color="auto"/>
        <w:right w:val="none" w:sz="0" w:space="0" w:color="auto"/>
      </w:divBdr>
    </w:div>
    <w:div w:id="610552749">
      <w:bodyDiv w:val="1"/>
      <w:marLeft w:val="0"/>
      <w:marRight w:val="0"/>
      <w:marTop w:val="0"/>
      <w:marBottom w:val="0"/>
      <w:divBdr>
        <w:top w:val="none" w:sz="0" w:space="0" w:color="auto"/>
        <w:left w:val="none" w:sz="0" w:space="0" w:color="auto"/>
        <w:bottom w:val="none" w:sz="0" w:space="0" w:color="auto"/>
        <w:right w:val="none" w:sz="0" w:space="0" w:color="auto"/>
      </w:divBdr>
    </w:div>
    <w:div w:id="614170342">
      <w:bodyDiv w:val="1"/>
      <w:marLeft w:val="0"/>
      <w:marRight w:val="0"/>
      <w:marTop w:val="0"/>
      <w:marBottom w:val="0"/>
      <w:divBdr>
        <w:top w:val="none" w:sz="0" w:space="0" w:color="auto"/>
        <w:left w:val="none" w:sz="0" w:space="0" w:color="auto"/>
        <w:bottom w:val="none" w:sz="0" w:space="0" w:color="auto"/>
        <w:right w:val="none" w:sz="0" w:space="0" w:color="auto"/>
      </w:divBdr>
    </w:div>
    <w:div w:id="699939087">
      <w:bodyDiv w:val="1"/>
      <w:marLeft w:val="0"/>
      <w:marRight w:val="0"/>
      <w:marTop w:val="0"/>
      <w:marBottom w:val="0"/>
      <w:divBdr>
        <w:top w:val="none" w:sz="0" w:space="0" w:color="auto"/>
        <w:left w:val="none" w:sz="0" w:space="0" w:color="auto"/>
        <w:bottom w:val="none" w:sz="0" w:space="0" w:color="auto"/>
        <w:right w:val="none" w:sz="0" w:space="0" w:color="auto"/>
      </w:divBdr>
    </w:div>
    <w:div w:id="792596777">
      <w:bodyDiv w:val="1"/>
      <w:marLeft w:val="0"/>
      <w:marRight w:val="0"/>
      <w:marTop w:val="0"/>
      <w:marBottom w:val="0"/>
      <w:divBdr>
        <w:top w:val="none" w:sz="0" w:space="0" w:color="auto"/>
        <w:left w:val="none" w:sz="0" w:space="0" w:color="auto"/>
        <w:bottom w:val="none" w:sz="0" w:space="0" w:color="auto"/>
        <w:right w:val="none" w:sz="0" w:space="0" w:color="auto"/>
      </w:divBdr>
    </w:div>
    <w:div w:id="820924338">
      <w:bodyDiv w:val="1"/>
      <w:marLeft w:val="0"/>
      <w:marRight w:val="0"/>
      <w:marTop w:val="0"/>
      <w:marBottom w:val="0"/>
      <w:divBdr>
        <w:top w:val="none" w:sz="0" w:space="0" w:color="auto"/>
        <w:left w:val="none" w:sz="0" w:space="0" w:color="auto"/>
        <w:bottom w:val="none" w:sz="0" w:space="0" w:color="auto"/>
        <w:right w:val="none" w:sz="0" w:space="0" w:color="auto"/>
      </w:divBdr>
    </w:div>
    <w:div w:id="864752198">
      <w:bodyDiv w:val="1"/>
      <w:marLeft w:val="0"/>
      <w:marRight w:val="0"/>
      <w:marTop w:val="0"/>
      <w:marBottom w:val="0"/>
      <w:divBdr>
        <w:top w:val="none" w:sz="0" w:space="0" w:color="auto"/>
        <w:left w:val="none" w:sz="0" w:space="0" w:color="auto"/>
        <w:bottom w:val="none" w:sz="0" w:space="0" w:color="auto"/>
        <w:right w:val="none" w:sz="0" w:space="0" w:color="auto"/>
      </w:divBdr>
    </w:div>
    <w:div w:id="873927447">
      <w:bodyDiv w:val="1"/>
      <w:marLeft w:val="0"/>
      <w:marRight w:val="0"/>
      <w:marTop w:val="0"/>
      <w:marBottom w:val="0"/>
      <w:divBdr>
        <w:top w:val="none" w:sz="0" w:space="0" w:color="auto"/>
        <w:left w:val="none" w:sz="0" w:space="0" w:color="auto"/>
        <w:bottom w:val="none" w:sz="0" w:space="0" w:color="auto"/>
        <w:right w:val="none" w:sz="0" w:space="0" w:color="auto"/>
      </w:divBdr>
    </w:div>
    <w:div w:id="991179929">
      <w:bodyDiv w:val="1"/>
      <w:marLeft w:val="0"/>
      <w:marRight w:val="0"/>
      <w:marTop w:val="0"/>
      <w:marBottom w:val="0"/>
      <w:divBdr>
        <w:top w:val="none" w:sz="0" w:space="0" w:color="auto"/>
        <w:left w:val="none" w:sz="0" w:space="0" w:color="auto"/>
        <w:bottom w:val="none" w:sz="0" w:space="0" w:color="auto"/>
        <w:right w:val="none" w:sz="0" w:space="0" w:color="auto"/>
      </w:divBdr>
    </w:div>
    <w:div w:id="1003047155">
      <w:bodyDiv w:val="1"/>
      <w:marLeft w:val="0"/>
      <w:marRight w:val="0"/>
      <w:marTop w:val="0"/>
      <w:marBottom w:val="0"/>
      <w:divBdr>
        <w:top w:val="none" w:sz="0" w:space="0" w:color="auto"/>
        <w:left w:val="none" w:sz="0" w:space="0" w:color="auto"/>
        <w:bottom w:val="none" w:sz="0" w:space="0" w:color="auto"/>
        <w:right w:val="none" w:sz="0" w:space="0" w:color="auto"/>
      </w:divBdr>
    </w:div>
    <w:div w:id="1230918456">
      <w:bodyDiv w:val="1"/>
      <w:marLeft w:val="0"/>
      <w:marRight w:val="0"/>
      <w:marTop w:val="0"/>
      <w:marBottom w:val="0"/>
      <w:divBdr>
        <w:top w:val="none" w:sz="0" w:space="0" w:color="auto"/>
        <w:left w:val="none" w:sz="0" w:space="0" w:color="auto"/>
        <w:bottom w:val="none" w:sz="0" w:space="0" w:color="auto"/>
        <w:right w:val="none" w:sz="0" w:space="0" w:color="auto"/>
      </w:divBdr>
    </w:div>
    <w:div w:id="1292787650">
      <w:bodyDiv w:val="1"/>
      <w:marLeft w:val="0"/>
      <w:marRight w:val="0"/>
      <w:marTop w:val="0"/>
      <w:marBottom w:val="0"/>
      <w:divBdr>
        <w:top w:val="none" w:sz="0" w:space="0" w:color="auto"/>
        <w:left w:val="none" w:sz="0" w:space="0" w:color="auto"/>
        <w:bottom w:val="none" w:sz="0" w:space="0" w:color="auto"/>
        <w:right w:val="none" w:sz="0" w:space="0" w:color="auto"/>
      </w:divBdr>
    </w:div>
    <w:div w:id="1356730093">
      <w:bodyDiv w:val="1"/>
      <w:marLeft w:val="0"/>
      <w:marRight w:val="0"/>
      <w:marTop w:val="0"/>
      <w:marBottom w:val="0"/>
      <w:divBdr>
        <w:top w:val="none" w:sz="0" w:space="0" w:color="auto"/>
        <w:left w:val="none" w:sz="0" w:space="0" w:color="auto"/>
        <w:bottom w:val="none" w:sz="0" w:space="0" w:color="auto"/>
        <w:right w:val="none" w:sz="0" w:space="0" w:color="auto"/>
      </w:divBdr>
    </w:div>
    <w:div w:id="1378164824">
      <w:bodyDiv w:val="1"/>
      <w:marLeft w:val="0"/>
      <w:marRight w:val="0"/>
      <w:marTop w:val="0"/>
      <w:marBottom w:val="0"/>
      <w:divBdr>
        <w:top w:val="none" w:sz="0" w:space="0" w:color="auto"/>
        <w:left w:val="none" w:sz="0" w:space="0" w:color="auto"/>
        <w:bottom w:val="none" w:sz="0" w:space="0" w:color="auto"/>
        <w:right w:val="none" w:sz="0" w:space="0" w:color="auto"/>
      </w:divBdr>
    </w:div>
    <w:div w:id="1537234194">
      <w:bodyDiv w:val="1"/>
      <w:marLeft w:val="0"/>
      <w:marRight w:val="0"/>
      <w:marTop w:val="0"/>
      <w:marBottom w:val="0"/>
      <w:divBdr>
        <w:top w:val="none" w:sz="0" w:space="0" w:color="auto"/>
        <w:left w:val="none" w:sz="0" w:space="0" w:color="auto"/>
        <w:bottom w:val="none" w:sz="0" w:space="0" w:color="auto"/>
        <w:right w:val="none" w:sz="0" w:space="0" w:color="auto"/>
      </w:divBdr>
    </w:div>
    <w:div w:id="1601647754">
      <w:bodyDiv w:val="1"/>
      <w:marLeft w:val="0"/>
      <w:marRight w:val="0"/>
      <w:marTop w:val="0"/>
      <w:marBottom w:val="0"/>
      <w:divBdr>
        <w:top w:val="none" w:sz="0" w:space="0" w:color="auto"/>
        <w:left w:val="none" w:sz="0" w:space="0" w:color="auto"/>
        <w:bottom w:val="none" w:sz="0" w:space="0" w:color="auto"/>
        <w:right w:val="none" w:sz="0" w:space="0" w:color="auto"/>
      </w:divBdr>
    </w:div>
    <w:div w:id="1622343828">
      <w:bodyDiv w:val="1"/>
      <w:marLeft w:val="0"/>
      <w:marRight w:val="0"/>
      <w:marTop w:val="0"/>
      <w:marBottom w:val="0"/>
      <w:divBdr>
        <w:top w:val="none" w:sz="0" w:space="0" w:color="auto"/>
        <w:left w:val="none" w:sz="0" w:space="0" w:color="auto"/>
        <w:bottom w:val="none" w:sz="0" w:space="0" w:color="auto"/>
        <w:right w:val="none" w:sz="0" w:space="0" w:color="auto"/>
      </w:divBdr>
    </w:div>
    <w:div w:id="1662927587">
      <w:bodyDiv w:val="1"/>
      <w:marLeft w:val="0"/>
      <w:marRight w:val="0"/>
      <w:marTop w:val="0"/>
      <w:marBottom w:val="0"/>
      <w:divBdr>
        <w:top w:val="none" w:sz="0" w:space="0" w:color="auto"/>
        <w:left w:val="none" w:sz="0" w:space="0" w:color="auto"/>
        <w:bottom w:val="none" w:sz="0" w:space="0" w:color="auto"/>
        <w:right w:val="none" w:sz="0" w:space="0" w:color="auto"/>
      </w:divBdr>
    </w:div>
    <w:div w:id="1754545362">
      <w:bodyDiv w:val="1"/>
      <w:marLeft w:val="0"/>
      <w:marRight w:val="0"/>
      <w:marTop w:val="0"/>
      <w:marBottom w:val="0"/>
      <w:divBdr>
        <w:top w:val="none" w:sz="0" w:space="0" w:color="auto"/>
        <w:left w:val="none" w:sz="0" w:space="0" w:color="auto"/>
        <w:bottom w:val="none" w:sz="0" w:space="0" w:color="auto"/>
        <w:right w:val="none" w:sz="0" w:space="0" w:color="auto"/>
      </w:divBdr>
    </w:div>
    <w:div w:id="1825975257">
      <w:bodyDiv w:val="1"/>
      <w:marLeft w:val="0"/>
      <w:marRight w:val="0"/>
      <w:marTop w:val="0"/>
      <w:marBottom w:val="0"/>
      <w:divBdr>
        <w:top w:val="none" w:sz="0" w:space="0" w:color="auto"/>
        <w:left w:val="none" w:sz="0" w:space="0" w:color="auto"/>
        <w:bottom w:val="none" w:sz="0" w:space="0" w:color="auto"/>
        <w:right w:val="none" w:sz="0" w:space="0" w:color="auto"/>
      </w:divBdr>
    </w:div>
    <w:div w:id="1872641809">
      <w:bodyDiv w:val="1"/>
      <w:marLeft w:val="0"/>
      <w:marRight w:val="0"/>
      <w:marTop w:val="0"/>
      <w:marBottom w:val="0"/>
      <w:divBdr>
        <w:top w:val="none" w:sz="0" w:space="0" w:color="auto"/>
        <w:left w:val="none" w:sz="0" w:space="0" w:color="auto"/>
        <w:bottom w:val="none" w:sz="0" w:space="0" w:color="auto"/>
        <w:right w:val="none" w:sz="0" w:space="0" w:color="auto"/>
      </w:divBdr>
    </w:div>
    <w:div w:id="1929580243">
      <w:bodyDiv w:val="1"/>
      <w:marLeft w:val="0"/>
      <w:marRight w:val="0"/>
      <w:marTop w:val="0"/>
      <w:marBottom w:val="0"/>
      <w:divBdr>
        <w:top w:val="none" w:sz="0" w:space="0" w:color="auto"/>
        <w:left w:val="none" w:sz="0" w:space="0" w:color="auto"/>
        <w:bottom w:val="none" w:sz="0" w:space="0" w:color="auto"/>
        <w:right w:val="none" w:sz="0" w:space="0" w:color="auto"/>
      </w:divBdr>
    </w:div>
    <w:div w:id="206073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isweb.dep.state.fl.us/florida/flpro/viewer.htm" TargetMode="External"/><Relationship Id="rId13" Type="http://schemas.openxmlformats.org/officeDocument/2006/relationships/hyperlink" Target="mailto:lee.nye@dot.state.fl.us" TargetMode="External"/><Relationship Id="rId18" Type="http://schemas.openxmlformats.org/officeDocument/2006/relationships/hyperlink" Target="http://www.myfloridacounty.com/countyportals/" TargetMode="External"/><Relationship Id="rId3" Type="http://schemas.openxmlformats.org/officeDocument/2006/relationships/settings" Target="settings.xml"/><Relationship Id="rId21" Type="http://schemas.openxmlformats.org/officeDocument/2006/relationships/hyperlink" Target="http://www.800helpfla.com/psm/mts.html" TargetMode="External"/><Relationship Id="rId7" Type="http://schemas.openxmlformats.org/officeDocument/2006/relationships/hyperlink" Target="http://199.73.242.56/" TargetMode="External"/><Relationship Id="rId12" Type="http://schemas.openxmlformats.org/officeDocument/2006/relationships/hyperlink" Target="mailto:Wendy.Brown@dot.state.fl.us" TargetMode="External"/><Relationship Id="rId17" Type="http://schemas.openxmlformats.org/officeDocument/2006/relationships/hyperlink" Target="mailto:James.Owens@swfwmd.state.fl.us" TargetMode="External"/><Relationship Id="rId2" Type="http://schemas.openxmlformats.org/officeDocument/2006/relationships/styles" Target="styles.xml"/><Relationship Id="rId16" Type="http://schemas.openxmlformats.org/officeDocument/2006/relationships/hyperlink" Target="mailto:TWalters@sjrwmd.com" TargetMode="External"/><Relationship Id="rId20" Type="http://schemas.openxmlformats.org/officeDocument/2006/relationships/hyperlink" Target="http://www.800helpfla.com/psm/" TargetMode="External"/><Relationship Id="rId1" Type="http://schemas.openxmlformats.org/officeDocument/2006/relationships/numbering" Target="numbering.xml"/><Relationship Id="rId6" Type="http://schemas.openxmlformats.org/officeDocument/2006/relationships/hyperlink" Target="http://data.labins.org/2003/SurveyData/LandRecords/CCR/" TargetMode="External"/><Relationship Id="rId11" Type="http://schemas.openxmlformats.org/officeDocument/2006/relationships/hyperlink" Target="mailto:Mike.Joiner@dot.state.fl.us" TargetMode="External"/><Relationship Id="rId5" Type="http://schemas.openxmlformats.org/officeDocument/2006/relationships/hyperlink" Target="http://www.myfloridacounty.com/countyportals/" TargetMode="External"/><Relationship Id="rId15" Type="http://schemas.openxmlformats.org/officeDocument/2006/relationships/hyperlink" Target="mailto:hehmke@sfwmd.gov" TargetMode="External"/><Relationship Id="rId23" Type="http://schemas.openxmlformats.org/officeDocument/2006/relationships/theme" Target="theme/theme1.xml"/><Relationship Id="rId10" Type="http://schemas.openxmlformats.org/officeDocument/2006/relationships/hyperlink" Target="mailto:Samantha.Mercer@dep.state.fl.us" TargetMode="External"/><Relationship Id="rId19" Type="http://schemas.openxmlformats.org/officeDocument/2006/relationships/hyperlink" Target="http://800helpfla.com/psm/pdfs/5J17.pdf" TargetMode="External"/><Relationship Id="rId4" Type="http://schemas.openxmlformats.org/officeDocument/2006/relationships/webSettings" Target="webSettings.xml"/><Relationship Id="rId9" Type="http://schemas.openxmlformats.org/officeDocument/2006/relationships/hyperlink" Target="mailto:Rod.Maddox@dep.state.fl.us" TargetMode="External"/><Relationship Id="rId14" Type="http://schemas.openxmlformats.org/officeDocument/2006/relationships/hyperlink" Target="mailto:denis.denis@dot.state.fl.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South Fl Water Mgmnt District</Company>
  <LinksUpToDate>false</LinksUpToDate>
  <CharactersWithSpaces>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J. Ehmke  II</dc:creator>
  <cp:keywords/>
  <dc:description/>
  <cp:lastModifiedBy>Howard J. Ehmke  II</cp:lastModifiedBy>
  <cp:revision>2</cp:revision>
  <dcterms:created xsi:type="dcterms:W3CDTF">2010-10-08T10:45:00Z</dcterms:created>
  <dcterms:modified xsi:type="dcterms:W3CDTF">2010-10-08T10:45:00Z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-959266142</vt:i4>
  </property>
  <property fmtid="{D5CDD505-2E9C-101B-9397-08002B2CF9AE}" pid="3" name="_NewReviewCycle">
    <vt:lpwstr/>
  </property>
  <property fmtid="{D5CDD505-2E9C-101B-9397-08002B2CF9AE}" pid="4" name="_EmailSubject">
    <vt:lpwstr/>
  </property>
  <property fmtid="{D5CDD505-2E9C-101B-9397-08002B2CF9AE}" pid="5" name="_AuthorEmail">
    <vt:lpwstr>hehmke@sfwmd.gov</vt:lpwstr>
  </property>
  <property fmtid="{D5CDD505-2E9C-101B-9397-08002B2CF9AE}" pid="6" name="_AuthorEmailDisplayName">
    <vt:lpwstr>Ehmke, Howard</vt:lpwstr>
  </property>
  <property fmtid="{D5CDD505-2E9C-101B-9397-08002B2CF9AE}" pid="7" name="_PreviousAdHocReviewCycleID">
    <vt:i4>75549505</vt:i4>
  </property>
</Properties>
</file>